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4F4025">
        <w:rPr>
          <w:rFonts w:hint="eastAsia"/>
          <w:b/>
          <w:sz w:val="32"/>
        </w:rPr>
        <w:t>6</w:t>
      </w:r>
      <w:r w:rsidR="00A80599" w:rsidRPr="00A80599">
        <w:rPr>
          <w:rFonts w:hint="eastAsia"/>
          <w:b/>
          <w:sz w:val="32"/>
        </w:rPr>
        <w:t>月</w:t>
      </w:r>
      <w:r w:rsidR="000A5E3A">
        <w:rPr>
          <w:rFonts w:hint="eastAsia"/>
          <w:b/>
          <w:sz w:val="32"/>
        </w:rPr>
        <w:t>8</w:t>
      </w:r>
      <w:r w:rsidR="00A80599" w:rsidRPr="00A80599">
        <w:rPr>
          <w:rFonts w:hint="eastAsia"/>
          <w:b/>
          <w:sz w:val="32"/>
        </w:rPr>
        <w:t>日</w:t>
      </w:r>
      <w:r w:rsidR="00E76141">
        <w:rPr>
          <w:rFonts w:hint="eastAsia"/>
          <w:b/>
          <w:sz w:val="32"/>
        </w:rPr>
        <w:t>-</w:t>
      </w:r>
      <w:r w:rsidR="004F4025">
        <w:rPr>
          <w:rFonts w:hint="eastAsia"/>
          <w:b/>
          <w:sz w:val="32"/>
        </w:rPr>
        <w:t>6</w:t>
      </w:r>
      <w:r w:rsidR="00A80599" w:rsidRPr="00A80599">
        <w:rPr>
          <w:rFonts w:hint="eastAsia"/>
          <w:b/>
          <w:sz w:val="32"/>
        </w:rPr>
        <w:t>月</w:t>
      </w:r>
      <w:r w:rsidR="000A5E3A">
        <w:rPr>
          <w:rFonts w:hint="eastAsia"/>
          <w:b/>
          <w:sz w:val="32"/>
        </w:rPr>
        <w:t>12</w:t>
      </w:r>
      <w:r w:rsidR="00A80599" w:rsidRPr="00A80599">
        <w:rPr>
          <w:rFonts w:hint="eastAsia"/>
          <w:b/>
          <w:sz w:val="32"/>
        </w:rPr>
        <w:t>日</w:t>
      </w:r>
      <w:r w:rsidR="00B72157" w:rsidRPr="00B72157">
        <w:rPr>
          <w:rFonts w:hint="eastAsia"/>
          <w:b/>
          <w:sz w:val="32"/>
        </w:rPr>
        <w:t>）</w:t>
      </w:r>
    </w:p>
    <w:p w:rsidR="00923C26" w:rsidRPr="00777524" w:rsidRDefault="00823107" w:rsidP="004F4025">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B72157" w:rsidRPr="00777524">
        <w:rPr>
          <w:rFonts w:ascii="宋体" w:hAnsi="宋体" w:cs="宋体" w:hint="eastAsia"/>
          <w:color w:val="000000"/>
          <w:kern w:val="0"/>
          <w:sz w:val="24"/>
        </w:rPr>
        <w:t>（</w:t>
      </w:r>
      <w:r w:rsidR="004F4025">
        <w:rPr>
          <w:rFonts w:ascii="宋体" w:hAnsi="宋体" w:cs="宋体" w:hint="eastAsia"/>
          <w:color w:val="000000"/>
          <w:kern w:val="0"/>
          <w:sz w:val="24"/>
        </w:rPr>
        <w:t>6</w:t>
      </w:r>
      <w:r w:rsidR="00A80599" w:rsidRPr="00777524">
        <w:rPr>
          <w:rFonts w:ascii="宋体" w:hAnsi="宋体" w:cs="宋体" w:hint="eastAsia"/>
          <w:color w:val="000000"/>
          <w:kern w:val="0"/>
          <w:sz w:val="24"/>
        </w:rPr>
        <w:t>月</w:t>
      </w:r>
      <w:r w:rsidR="000A5E3A">
        <w:rPr>
          <w:rFonts w:ascii="宋体" w:hAnsi="宋体" w:cs="宋体" w:hint="eastAsia"/>
          <w:color w:val="000000"/>
          <w:kern w:val="0"/>
          <w:sz w:val="24"/>
        </w:rPr>
        <w:t>8</w:t>
      </w:r>
      <w:r w:rsidR="00A80599" w:rsidRPr="00777524">
        <w:rPr>
          <w:rFonts w:ascii="宋体" w:hAnsi="宋体" w:cs="宋体" w:hint="eastAsia"/>
          <w:color w:val="000000"/>
          <w:kern w:val="0"/>
          <w:sz w:val="24"/>
        </w:rPr>
        <w:t>日</w:t>
      </w:r>
      <w:r w:rsidR="00027EE4">
        <w:rPr>
          <w:rFonts w:ascii="宋体" w:hAnsi="宋体" w:cs="宋体" w:hint="eastAsia"/>
          <w:color w:val="000000"/>
          <w:kern w:val="0"/>
          <w:sz w:val="24"/>
        </w:rPr>
        <w:t>-</w:t>
      </w:r>
      <w:r w:rsidR="004F4025">
        <w:rPr>
          <w:rFonts w:ascii="宋体" w:hAnsi="宋体" w:cs="宋体" w:hint="eastAsia"/>
          <w:color w:val="000000"/>
          <w:kern w:val="0"/>
          <w:sz w:val="24"/>
        </w:rPr>
        <w:t>6</w:t>
      </w:r>
      <w:r w:rsidR="00A80599" w:rsidRPr="00777524">
        <w:rPr>
          <w:rFonts w:ascii="宋体" w:hAnsi="宋体" w:cs="宋体" w:hint="eastAsia"/>
          <w:color w:val="000000"/>
          <w:kern w:val="0"/>
          <w:sz w:val="24"/>
        </w:rPr>
        <w:t>月</w:t>
      </w:r>
      <w:r w:rsidR="000A5E3A">
        <w:rPr>
          <w:rFonts w:ascii="宋体" w:hAnsi="宋体" w:cs="宋体" w:hint="eastAsia"/>
          <w:color w:val="000000"/>
          <w:kern w:val="0"/>
          <w:sz w:val="24"/>
        </w:rPr>
        <w:t>12</w:t>
      </w:r>
      <w:r w:rsidR="00A80599" w:rsidRPr="00777524">
        <w:rPr>
          <w:rFonts w:ascii="宋体" w:hAnsi="宋体" w:cs="宋体" w:hint="eastAsia"/>
          <w:color w:val="000000"/>
          <w:kern w:val="0"/>
          <w:sz w:val="24"/>
        </w:rPr>
        <w:t>日</w:t>
      </w:r>
      <w:r w:rsidR="00B72157" w:rsidRPr="00777524">
        <w:rPr>
          <w:rFonts w:ascii="宋体" w:hAnsi="宋体" w:cs="宋体" w:hint="eastAsia"/>
          <w:color w:val="000000"/>
          <w:kern w:val="0"/>
          <w:sz w:val="24"/>
        </w:rPr>
        <w:t>）</w:t>
      </w:r>
      <w:r w:rsidR="008C52CE" w:rsidRPr="008C52CE">
        <w:rPr>
          <w:rFonts w:ascii="宋体" w:hAnsi="宋体" w:cs="宋体" w:hint="eastAsia"/>
          <w:color w:val="000000"/>
          <w:kern w:val="0"/>
          <w:sz w:val="24"/>
        </w:rPr>
        <w:t>由于以沙特为首的海湾三国的自愿超额减产将仅维持一个月的时间，且不打算将118万桶/日的自愿额外减产延长到6月底之后，且市场对经济复苏的忧虑有所加重，加之EIA 原油库存上涨的利空影响持续发酵等因素加</w:t>
      </w:r>
      <w:proofErr w:type="gramStart"/>
      <w:r w:rsidR="008C52CE" w:rsidRPr="008C52CE">
        <w:rPr>
          <w:rFonts w:ascii="宋体" w:hAnsi="宋体" w:cs="宋体" w:hint="eastAsia"/>
          <w:color w:val="000000"/>
          <w:kern w:val="0"/>
          <w:sz w:val="24"/>
        </w:rPr>
        <w:t>大油价</w:t>
      </w:r>
      <w:proofErr w:type="gramEnd"/>
      <w:r w:rsidR="008C52CE" w:rsidRPr="008C52CE">
        <w:rPr>
          <w:rFonts w:ascii="宋体" w:hAnsi="宋体" w:cs="宋体" w:hint="eastAsia"/>
          <w:color w:val="000000"/>
          <w:kern w:val="0"/>
          <w:sz w:val="24"/>
        </w:rPr>
        <w:t>的下行压力，但同期数据显示美国原油产量再度下</w:t>
      </w:r>
      <w:r w:rsidR="008C52CE">
        <w:rPr>
          <w:rFonts w:ascii="宋体" w:hAnsi="宋体" w:cs="宋体" w:hint="eastAsia"/>
          <w:color w:val="000000"/>
          <w:kern w:val="0"/>
          <w:sz w:val="24"/>
        </w:rPr>
        <w:t>降，且汽油</w:t>
      </w:r>
      <w:proofErr w:type="gramStart"/>
      <w:r w:rsidR="008C52CE">
        <w:rPr>
          <w:rFonts w:ascii="宋体" w:hAnsi="宋体" w:cs="宋体" w:hint="eastAsia"/>
          <w:color w:val="000000"/>
          <w:kern w:val="0"/>
          <w:sz w:val="24"/>
        </w:rPr>
        <w:t>馏分油</w:t>
      </w:r>
      <w:proofErr w:type="gramEnd"/>
      <w:r w:rsidR="008C52CE">
        <w:rPr>
          <w:rFonts w:ascii="宋体" w:hAnsi="宋体" w:cs="宋体" w:hint="eastAsia"/>
          <w:color w:val="000000"/>
          <w:kern w:val="0"/>
          <w:sz w:val="24"/>
        </w:rPr>
        <w:t>涨幅收窄，以及美国钻井数跌至历史</w:t>
      </w:r>
      <w:proofErr w:type="gramStart"/>
      <w:r w:rsidR="008C52CE">
        <w:rPr>
          <w:rFonts w:ascii="宋体" w:hAnsi="宋体" w:cs="宋体" w:hint="eastAsia"/>
          <w:color w:val="000000"/>
          <w:kern w:val="0"/>
          <w:sz w:val="24"/>
        </w:rPr>
        <w:t>新低仍</w:t>
      </w:r>
      <w:proofErr w:type="gramEnd"/>
      <w:r w:rsidR="008C52CE">
        <w:rPr>
          <w:rFonts w:ascii="宋体" w:hAnsi="宋体" w:cs="宋体" w:hint="eastAsia"/>
          <w:color w:val="000000"/>
          <w:kern w:val="0"/>
          <w:sz w:val="24"/>
        </w:rPr>
        <w:t>支撑油价</w:t>
      </w:r>
      <w:r w:rsidR="004D1A86" w:rsidRPr="004D1A86">
        <w:rPr>
          <w:rFonts w:ascii="宋体" w:hAnsi="宋体" w:cs="宋体" w:hint="eastAsia"/>
          <w:color w:val="000000"/>
          <w:kern w:val="0"/>
          <w:sz w:val="24"/>
        </w:rPr>
        <w:t>。</w:t>
      </w:r>
      <w:r w:rsidR="006415EC" w:rsidRPr="00777524">
        <w:rPr>
          <w:rFonts w:ascii="宋体" w:hAnsi="宋体" w:cs="宋体" w:hint="eastAsia"/>
          <w:color w:val="000000"/>
          <w:kern w:val="0"/>
          <w:sz w:val="24"/>
        </w:rPr>
        <w:t>WTI现货均价</w:t>
      </w:r>
      <w:r w:rsidR="004F4025">
        <w:rPr>
          <w:rFonts w:ascii="宋体" w:hAnsi="宋体" w:cs="宋体" w:hint="eastAsia"/>
          <w:color w:val="000000"/>
          <w:kern w:val="0"/>
          <w:sz w:val="24"/>
        </w:rPr>
        <w:t>37.30</w:t>
      </w:r>
      <w:r w:rsidR="006415EC" w:rsidRPr="00777524">
        <w:rPr>
          <w:rFonts w:ascii="宋体" w:hAnsi="宋体" w:cs="宋体" w:hint="eastAsia"/>
          <w:color w:val="000000"/>
          <w:kern w:val="0"/>
          <w:sz w:val="24"/>
        </w:rPr>
        <w:t>美元，较上一周</w:t>
      </w:r>
      <w:r w:rsidR="00271994">
        <w:rPr>
          <w:rFonts w:ascii="宋体" w:hAnsi="宋体" w:cs="宋体" w:hint="eastAsia"/>
          <w:color w:val="000000"/>
          <w:kern w:val="0"/>
          <w:sz w:val="24"/>
        </w:rPr>
        <w:t>上涨</w:t>
      </w:r>
      <w:r w:rsidR="004F4025">
        <w:rPr>
          <w:rFonts w:ascii="宋体" w:hAnsi="宋体" w:cs="宋体" w:hint="eastAsia"/>
          <w:color w:val="000000"/>
          <w:kern w:val="0"/>
          <w:sz w:val="24"/>
        </w:rPr>
        <w:t>9.42</w:t>
      </w:r>
      <w:r w:rsidR="006415EC" w:rsidRPr="00777524">
        <w:rPr>
          <w:rFonts w:ascii="宋体" w:hAnsi="宋体" w:cs="宋体" w:hint="eastAsia"/>
          <w:color w:val="000000"/>
          <w:kern w:val="0"/>
          <w:sz w:val="24"/>
        </w:rPr>
        <w:t>%，Brent现货均价</w:t>
      </w:r>
      <w:r w:rsidR="004F4025">
        <w:rPr>
          <w:rFonts w:ascii="宋体" w:hAnsi="宋体" w:cs="宋体" w:hint="eastAsia"/>
          <w:color w:val="000000"/>
          <w:kern w:val="0"/>
          <w:sz w:val="24"/>
        </w:rPr>
        <w:t>37.86</w:t>
      </w:r>
      <w:r w:rsidR="006415EC" w:rsidRPr="00777524">
        <w:rPr>
          <w:rFonts w:ascii="宋体" w:hAnsi="宋体" w:cs="宋体" w:hint="eastAsia"/>
          <w:color w:val="000000"/>
          <w:kern w:val="0"/>
          <w:sz w:val="24"/>
        </w:rPr>
        <w:t>美元，较上一周期</w:t>
      </w:r>
      <w:r w:rsidR="004F4025">
        <w:rPr>
          <w:rFonts w:ascii="宋体" w:hAnsi="宋体" w:cs="宋体" w:hint="eastAsia"/>
          <w:color w:val="000000"/>
          <w:kern w:val="0"/>
          <w:sz w:val="24"/>
        </w:rPr>
        <w:t>上涨13.30</w:t>
      </w:r>
      <w:r w:rsidR="006415EC" w:rsidRPr="00777524">
        <w:rPr>
          <w:rFonts w:ascii="宋体" w:hAnsi="宋体" w:cs="宋体" w:hint="eastAsia"/>
          <w:color w:val="000000"/>
          <w:kern w:val="0"/>
          <w:sz w:val="24"/>
        </w:rPr>
        <w:t>%。</w:t>
      </w:r>
    </w:p>
    <w:p w:rsidR="006E326B" w:rsidRPr="00072537" w:rsidRDefault="008C5EE9" w:rsidP="00E315B5">
      <w:pPr>
        <w:ind w:firstLineChars="200" w:firstLine="480"/>
        <w:jc w:val="center"/>
        <w:rPr>
          <w:rFonts w:ascii="宋体" w:hAnsi="宋体" w:cs="宋体" w:hint="eastAsia"/>
          <w:kern w:val="0"/>
          <w:sz w:val="24"/>
        </w:rPr>
      </w:pPr>
      <w:r>
        <w:rPr>
          <w:rFonts w:ascii="宋体" w:hAnsi="宋体" w:cs="宋体"/>
          <w:noProof/>
          <w:kern w:val="0"/>
          <w:sz w:val="24"/>
        </w:rPr>
        <w:drawing>
          <wp:inline distT="0" distB="0" distL="0" distR="0">
            <wp:extent cx="5274310" cy="2776052"/>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76052"/>
                    </a:xfrm>
                    <a:prstGeom prst="rect">
                      <a:avLst/>
                    </a:prstGeom>
                    <a:noFill/>
                    <a:ln w="9525">
                      <a:noFill/>
                      <a:miter lim="800000"/>
                      <a:headEnd/>
                      <a:tailEnd/>
                    </a:ln>
                  </pic:spPr>
                </pic:pic>
              </a:graphicData>
            </a:graphic>
          </wp:inline>
        </w:drawing>
      </w:r>
    </w:p>
    <w:p w:rsidR="00DB52B7" w:rsidRDefault="00C658DF" w:rsidP="00B253D3">
      <w:pPr>
        <w:widowControl/>
        <w:snapToGrid w:val="0"/>
        <w:spacing w:beforeLines="50" w:afterLines="50" w:line="360" w:lineRule="auto"/>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C124CE">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1、</w:t>
      </w:r>
      <w:r w:rsidR="00720C0C" w:rsidRPr="00720C0C">
        <w:rPr>
          <w:rFonts w:ascii="宋体" w:hAnsi="宋体" w:cs="宋体" w:hint="eastAsia"/>
          <w:b/>
          <w:color w:val="000000"/>
          <w:kern w:val="0"/>
          <w:sz w:val="24"/>
        </w:rPr>
        <w:t>美国消费者信心略有回升</w:t>
      </w:r>
    </w:p>
    <w:p w:rsidR="00720C0C" w:rsidRPr="00720C0C" w:rsidRDefault="00720C0C" w:rsidP="00720C0C">
      <w:pPr>
        <w:widowControl/>
        <w:snapToGrid w:val="0"/>
        <w:spacing w:line="360" w:lineRule="auto"/>
        <w:ind w:firstLineChars="196" w:firstLine="470"/>
        <w:rPr>
          <w:rFonts w:ascii="宋体" w:hAnsi="宋体" w:cs="宋体" w:hint="eastAsia"/>
          <w:color w:val="000000"/>
          <w:kern w:val="0"/>
          <w:sz w:val="24"/>
        </w:rPr>
      </w:pPr>
      <w:r w:rsidRPr="00720C0C">
        <w:rPr>
          <w:rFonts w:ascii="宋体" w:hAnsi="宋体" w:cs="宋体" w:hint="eastAsia"/>
          <w:color w:val="000000"/>
          <w:kern w:val="0"/>
          <w:sz w:val="24"/>
        </w:rPr>
        <w:t>1)美国劳工部数据显示，</w:t>
      </w:r>
      <w:proofErr w:type="gramStart"/>
      <w:r w:rsidRPr="00720C0C">
        <w:rPr>
          <w:rFonts w:ascii="宋体" w:hAnsi="宋体" w:cs="宋体" w:hint="eastAsia"/>
          <w:color w:val="000000"/>
          <w:kern w:val="0"/>
          <w:sz w:val="24"/>
        </w:rPr>
        <w:t>美国美国</w:t>
      </w:r>
      <w:proofErr w:type="gramEnd"/>
      <w:r w:rsidRPr="00720C0C">
        <w:rPr>
          <w:rFonts w:ascii="宋体" w:hAnsi="宋体" w:cs="宋体" w:hint="eastAsia"/>
          <w:color w:val="000000"/>
          <w:kern w:val="0"/>
          <w:sz w:val="24"/>
        </w:rPr>
        <w:t>截至5月23日当</w:t>
      </w:r>
      <w:proofErr w:type="gramStart"/>
      <w:r w:rsidRPr="00720C0C">
        <w:rPr>
          <w:rFonts w:ascii="宋体" w:hAnsi="宋体" w:cs="宋体" w:hint="eastAsia"/>
          <w:color w:val="000000"/>
          <w:kern w:val="0"/>
          <w:sz w:val="24"/>
        </w:rPr>
        <w:t>周续请失业金人数</w:t>
      </w:r>
      <w:proofErr w:type="gramEnd"/>
      <w:r w:rsidRPr="00720C0C">
        <w:rPr>
          <w:rFonts w:ascii="宋体" w:hAnsi="宋体" w:cs="宋体" w:hint="eastAsia"/>
          <w:color w:val="000000"/>
          <w:kern w:val="0"/>
          <w:sz w:val="24"/>
        </w:rPr>
        <w:t>为2148.7万，与市场预期基本一致，较上月小幅度上涨。</w:t>
      </w:r>
    </w:p>
    <w:p w:rsidR="00720C0C" w:rsidRPr="00720C0C" w:rsidRDefault="00720C0C" w:rsidP="00720C0C">
      <w:pPr>
        <w:widowControl/>
        <w:snapToGrid w:val="0"/>
        <w:spacing w:line="360" w:lineRule="auto"/>
        <w:ind w:firstLineChars="196" w:firstLine="470"/>
        <w:rPr>
          <w:rFonts w:ascii="宋体" w:hAnsi="宋体" w:cs="宋体" w:hint="eastAsia"/>
          <w:color w:val="000000"/>
          <w:kern w:val="0"/>
          <w:sz w:val="24"/>
        </w:rPr>
      </w:pPr>
      <w:r w:rsidRPr="00720C0C">
        <w:rPr>
          <w:rFonts w:ascii="宋体" w:hAnsi="宋体" w:cs="宋体" w:hint="eastAsia"/>
          <w:color w:val="000000"/>
          <w:kern w:val="0"/>
          <w:sz w:val="24"/>
        </w:rPr>
        <w:t>2)美国劳动统计局数据显示，美国5月失业率为13.3%。随着美国市场经济的逐步恢复，较上期数据有小幅下跌。</w:t>
      </w:r>
    </w:p>
    <w:p w:rsidR="00720C0C" w:rsidRPr="00720C0C" w:rsidRDefault="00720C0C" w:rsidP="00720C0C">
      <w:pPr>
        <w:widowControl/>
        <w:snapToGrid w:val="0"/>
        <w:spacing w:line="360" w:lineRule="auto"/>
        <w:ind w:firstLineChars="196" w:firstLine="470"/>
        <w:rPr>
          <w:rFonts w:ascii="宋体" w:hAnsi="宋体" w:cs="宋体" w:hint="eastAsia"/>
          <w:color w:val="000000"/>
          <w:kern w:val="0"/>
          <w:sz w:val="24"/>
        </w:rPr>
      </w:pPr>
      <w:r w:rsidRPr="00720C0C">
        <w:rPr>
          <w:rFonts w:ascii="宋体" w:hAnsi="宋体" w:cs="宋体" w:hint="eastAsia"/>
          <w:color w:val="000000"/>
          <w:kern w:val="0"/>
          <w:sz w:val="24"/>
        </w:rPr>
        <w:t>3)美国劳动统计局数据显示，美国5月季调后非农就业人口变动为250.9万，与市场预期基本一致，并较上月有较大幅上涨。</w:t>
      </w:r>
    </w:p>
    <w:p w:rsidR="00046DFF" w:rsidRPr="00046DFF" w:rsidRDefault="00720C0C" w:rsidP="00720C0C">
      <w:pPr>
        <w:widowControl/>
        <w:snapToGrid w:val="0"/>
        <w:spacing w:line="360" w:lineRule="auto"/>
        <w:ind w:firstLineChars="196" w:firstLine="470"/>
        <w:rPr>
          <w:rFonts w:ascii="宋体" w:hAnsi="宋体" w:cs="宋体"/>
          <w:color w:val="000000"/>
          <w:kern w:val="0"/>
          <w:sz w:val="24"/>
        </w:rPr>
      </w:pPr>
      <w:r w:rsidRPr="00720C0C">
        <w:rPr>
          <w:rFonts w:ascii="宋体" w:hAnsi="宋体" w:cs="宋体" w:hint="eastAsia"/>
          <w:color w:val="000000"/>
          <w:kern w:val="0"/>
          <w:sz w:val="24"/>
        </w:rPr>
        <w:t>4)美国商业统计局数据显示，美国4月批发库存月率终值为0.3%，较上月有小幅下跌。</w:t>
      </w:r>
    </w:p>
    <w:p w:rsidR="00E32A5D" w:rsidRPr="00AC3BFA" w:rsidRDefault="000A20F0" w:rsidP="006033A4">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720C0C" w:rsidRPr="00720C0C">
        <w:rPr>
          <w:rFonts w:ascii="宋体" w:hAnsi="宋体" w:cs="宋体" w:hint="eastAsia"/>
          <w:b/>
          <w:color w:val="000000"/>
          <w:kern w:val="0"/>
          <w:sz w:val="24"/>
        </w:rPr>
        <w:t>欧元区经济显现恢复迹象</w:t>
      </w:r>
    </w:p>
    <w:p w:rsidR="00720C0C" w:rsidRPr="00720C0C" w:rsidRDefault="00720C0C" w:rsidP="00720C0C">
      <w:pPr>
        <w:widowControl/>
        <w:snapToGrid w:val="0"/>
        <w:spacing w:line="360" w:lineRule="auto"/>
        <w:ind w:firstLineChars="200" w:firstLine="480"/>
        <w:rPr>
          <w:rFonts w:ascii="宋体" w:hAnsi="宋体" w:cs="宋体" w:hint="eastAsia"/>
          <w:color w:val="000000"/>
          <w:kern w:val="0"/>
          <w:sz w:val="24"/>
        </w:rPr>
      </w:pPr>
      <w:r w:rsidRPr="00720C0C">
        <w:rPr>
          <w:rFonts w:ascii="宋体" w:hAnsi="宋体" w:cs="宋体" w:hint="eastAsia"/>
          <w:color w:val="000000"/>
          <w:kern w:val="0"/>
          <w:sz w:val="24"/>
        </w:rPr>
        <w:t>1)欧洲央行(ECB)数据显示，欧元区6月欧洲央行存款机制利率为-0.5%，与市场此前预期基本一致。</w:t>
      </w:r>
    </w:p>
    <w:p w:rsidR="00720C0C" w:rsidRPr="00720C0C" w:rsidRDefault="00720C0C" w:rsidP="00720C0C">
      <w:pPr>
        <w:widowControl/>
        <w:snapToGrid w:val="0"/>
        <w:spacing w:line="360" w:lineRule="auto"/>
        <w:ind w:firstLineChars="200" w:firstLine="480"/>
        <w:rPr>
          <w:rFonts w:ascii="宋体" w:hAnsi="宋体" w:cs="宋体" w:hint="eastAsia"/>
          <w:color w:val="000000"/>
          <w:kern w:val="0"/>
          <w:sz w:val="24"/>
        </w:rPr>
      </w:pPr>
      <w:r w:rsidRPr="00720C0C">
        <w:rPr>
          <w:rFonts w:ascii="宋体" w:hAnsi="宋体" w:cs="宋体" w:hint="eastAsia"/>
          <w:color w:val="000000"/>
          <w:kern w:val="0"/>
          <w:sz w:val="24"/>
        </w:rPr>
        <w:lastRenderedPageBreak/>
        <w:t>2)经济研究机构</w:t>
      </w:r>
      <w:proofErr w:type="spellStart"/>
      <w:r w:rsidRPr="00720C0C">
        <w:rPr>
          <w:rFonts w:ascii="宋体" w:hAnsi="宋体" w:cs="宋体" w:hint="eastAsia"/>
          <w:color w:val="000000"/>
          <w:kern w:val="0"/>
          <w:sz w:val="24"/>
        </w:rPr>
        <w:t>Sentix</w:t>
      </w:r>
      <w:proofErr w:type="spellEnd"/>
      <w:r w:rsidRPr="00720C0C">
        <w:rPr>
          <w:rFonts w:ascii="宋体" w:hAnsi="宋体" w:cs="宋体" w:hint="eastAsia"/>
          <w:color w:val="000000"/>
          <w:kern w:val="0"/>
          <w:sz w:val="24"/>
        </w:rPr>
        <w:t>数据显示，欧元区6月</w:t>
      </w:r>
      <w:proofErr w:type="spellStart"/>
      <w:r w:rsidRPr="00720C0C">
        <w:rPr>
          <w:rFonts w:ascii="宋体" w:hAnsi="宋体" w:cs="宋体" w:hint="eastAsia"/>
          <w:color w:val="000000"/>
          <w:kern w:val="0"/>
          <w:sz w:val="24"/>
        </w:rPr>
        <w:t>Sentix</w:t>
      </w:r>
      <w:proofErr w:type="spellEnd"/>
      <w:r w:rsidRPr="00720C0C">
        <w:rPr>
          <w:rFonts w:ascii="宋体" w:hAnsi="宋体" w:cs="宋体" w:hint="eastAsia"/>
          <w:color w:val="000000"/>
          <w:kern w:val="0"/>
          <w:sz w:val="24"/>
        </w:rPr>
        <w:t>投资者信心指数为-24.8，与市场预期基本一致，较上月大幅度上涨。</w:t>
      </w:r>
    </w:p>
    <w:p w:rsidR="00BB0A4F" w:rsidRPr="00201671" w:rsidRDefault="00720C0C" w:rsidP="00720C0C">
      <w:pPr>
        <w:widowControl/>
        <w:snapToGrid w:val="0"/>
        <w:spacing w:line="360" w:lineRule="auto"/>
        <w:ind w:firstLineChars="200" w:firstLine="480"/>
        <w:rPr>
          <w:rFonts w:ascii="宋体" w:hAnsi="宋体" w:cs="宋体"/>
          <w:color w:val="000000"/>
          <w:kern w:val="0"/>
          <w:sz w:val="24"/>
        </w:rPr>
      </w:pPr>
      <w:r w:rsidRPr="00720C0C">
        <w:rPr>
          <w:rFonts w:ascii="宋体" w:hAnsi="宋体" w:cs="宋体" w:hint="eastAsia"/>
          <w:color w:val="000000"/>
          <w:kern w:val="0"/>
          <w:sz w:val="24"/>
        </w:rPr>
        <w:t>3)欧盟统计局数据显示，欧元区</w:t>
      </w:r>
      <w:proofErr w:type="gramStart"/>
      <w:r w:rsidRPr="00720C0C">
        <w:rPr>
          <w:rFonts w:ascii="宋体" w:hAnsi="宋体" w:cs="宋体" w:hint="eastAsia"/>
          <w:color w:val="000000"/>
          <w:kern w:val="0"/>
          <w:sz w:val="24"/>
        </w:rPr>
        <w:t>第一季度季调后</w:t>
      </w:r>
      <w:proofErr w:type="gramEnd"/>
      <w:r w:rsidRPr="00720C0C">
        <w:rPr>
          <w:rFonts w:ascii="宋体" w:hAnsi="宋体" w:cs="宋体" w:hint="eastAsia"/>
          <w:color w:val="000000"/>
          <w:kern w:val="0"/>
          <w:sz w:val="24"/>
        </w:rPr>
        <w:t>GDP年率终值为-3.1%，与市场预期基本一致，较上月小幅度上涨。</w:t>
      </w:r>
    </w:p>
    <w:p w:rsidR="00625ACC" w:rsidRDefault="00B47F1F" w:rsidP="008339DA">
      <w:pPr>
        <w:widowControl/>
        <w:snapToGrid w:val="0"/>
        <w:spacing w:line="360" w:lineRule="auto"/>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835BD0">
        <w:rPr>
          <w:rFonts w:hint="eastAsia"/>
          <w:b/>
          <w:sz w:val="24"/>
        </w:rPr>
        <w:t>增加</w:t>
      </w:r>
    </w:p>
    <w:p w:rsidR="00950492" w:rsidRDefault="00950492" w:rsidP="00950492">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35BD0">
        <w:rPr>
          <w:rFonts w:ascii="宋体" w:hAnsi="宋体" w:hint="eastAsia"/>
          <w:sz w:val="24"/>
        </w:rPr>
        <w:t>6</w:t>
      </w:r>
      <w:r w:rsidRPr="00575F50">
        <w:rPr>
          <w:rFonts w:ascii="宋体" w:hAnsi="宋体" w:hint="eastAsia"/>
          <w:sz w:val="24"/>
        </w:rPr>
        <w:t>月</w:t>
      </w:r>
      <w:r w:rsidR="00835BD0">
        <w:rPr>
          <w:rFonts w:ascii="宋体" w:hAnsi="宋体" w:hint="eastAsia"/>
          <w:sz w:val="24"/>
        </w:rPr>
        <w:t>5</w:t>
      </w:r>
      <w:r w:rsidR="00A62E9E">
        <w:rPr>
          <w:rFonts w:ascii="宋体" w:hAnsi="宋体" w:hint="eastAsia"/>
          <w:sz w:val="24"/>
        </w:rPr>
        <w:t>日当周，</w:t>
      </w:r>
      <w:r w:rsidR="00544CDD">
        <w:rPr>
          <w:rFonts w:ascii="宋体" w:hAnsi="宋体" w:hint="eastAsia"/>
          <w:sz w:val="24"/>
        </w:rPr>
        <w:t>美国原油库存</w:t>
      </w:r>
      <w:r w:rsidR="00835BD0">
        <w:rPr>
          <w:rFonts w:ascii="宋体" w:hAnsi="宋体" w:hint="eastAsia"/>
          <w:sz w:val="24"/>
        </w:rPr>
        <w:t>增加</w:t>
      </w:r>
      <w:r w:rsidR="00544CDD">
        <w:rPr>
          <w:rFonts w:ascii="宋体" w:hAnsi="宋体" w:hint="eastAsia"/>
          <w:sz w:val="24"/>
        </w:rPr>
        <w:t>，</w:t>
      </w:r>
      <w:r w:rsidR="006F5A52" w:rsidRPr="006F5A52">
        <w:rPr>
          <w:rFonts w:ascii="宋体" w:hAnsi="宋体" w:hint="eastAsia"/>
          <w:sz w:val="24"/>
        </w:rPr>
        <w:t>汽油库存</w:t>
      </w:r>
      <w:r w:rsidR="00835544">
        <w:rPr>
          <w:rFonts w:ascii="宋体" w:hAnsi="宋体" w:hint="eastAsia"/>
          <w:sz w:val="24"/>
        </w:rPr>
        <w:t>增加</w:t>
      </w:r>
      <w:r w:rsidR="00544CDD">
        <w:rPr>
          <w:rFonts w:ascii="宋体" w:hAnsi="宋体" w:hint="eastAsia"/>
          <w:sz w:val="24"/>
        </w:rPr>
        <w:t>、</w:t>
      </w:r>
      <w:proofErr w:type="gramStart"/>
      <w:r w:rsidR="00544CDD">
        <w:rPr>
          <w:rFonts w:ascii="宋体" w:hAnsi="宋体" w:hint="eastAsia"/>
          <w:sz w:val="24"/>
        </w:rPr>
        <w:t>馏分油</w:t>
      </w:r>
      <w:proofErr w:type="gramEnd"/>
      <w:r w:rsidR="00544CDD">
        <w:rPr>
          <w:rFonts w:ascii="宋体" w:hAnsi="宋体" w:hint="eastAsia"/>
          <w:sz w:val="24"/>
        </w:rPr>
        <w:t>库存均</w:t>
      </w:r>
      <w:r w:rsidR="00342F3D">
        <w:rPr>
          <w:rFonts w:ascii="宋体" w:hAnsi="宋体" w:hint="eastAsia"/>
          <w:sz w:val="24"/>
        </w:rPr>
        <w:t>增加</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BE05BE">
        <w:rPr>
          <w:rFonts w:ascii="宋体" w:hAnsi="宋体" w:hint="eastAsia"/>
          <w:sz w:val="24"/>
        </w:rPr>
        <w:t>减少</w:t>
      </w:r>
      <w:r w:rsidRPr="00575F50">
        <w:rPr>
          <w:rFonts w:ascii="宋体" w:hAnsi="宋体" w:hint="eastAsia"/>
          <w:sz w:val="24"/>
        </w:rPr>
        <w:t>。</w:t>
      </w:r>
    </w:p>
    <w:p w:rsidR="00F74ED1" w:rsidRDefault="00625ACC" w:rsidP="00E73465">
      <w:pPr>
        <w:spacing w:line="360" w:lineRule="atLeast"/>
        <w:ind w:firstLineChars="200" w:firstLine="480"/>
        <w:jc w:val="left"/>
        <w:rPr>
          <w:rFonts w:ascii="宋体" w:hAnsi="宋体"/>
          <w:sz w:val="24"/>
        </w:rPr>
      </w:pPr>
      <w:r w:rsidRPr="00575F50">
        <w:rPr>
          <w:rFonts w:ascii="宋体" w:hAnsi="宋体" w:hint="eastAsia"/>
          <w:sz w:val="24"/>
        </w:rPr>
        <w:t>报告显示，（截至</w:t>
      </w:r>
      <w:r w:rsidR="00835BD0">
        <w:rPr>
          <w:rFonts w:ascii="宋体" w:hAnsi="宋体" w:hint="eastAsia"/>
          <w:sz w:val="24"/>
        </w:rPr>
        <w:t>6</w:t>
      </w:r>
      <w:r w:rsidRPr="00575F50">
        <w:rPr>
          <w:rFonts w:ascii="宋体" w:hAnsi="宋体" w:hint="eastAsia"/>
          <w:sz w:val="24"/>
        </w:rPr>
        <w:t>月</w:t>
      </w:r>
      <w:r w:rsidR="00835BD0">
        <w:rPr>
          <w:rFonts w:ascii="宋体" w:hAnsi="宋体" w:hint="eastAsia"/>
          <w:sz w:val="24"/>
        </w:rPr>
        <w:t>5</w:t>
      </w:r>
      <w:r w:rsidRPr="00575F50">
        <w:rPr>
          <w:rFonts w:ascii="宋体" w:hAnsi="宋体" w:hint="eastAsia"/>
          <w:sz w:val="24"/>
        </w:rPr>
        <w:t>日当周）美国原油库存</w:t>
      </w:r>
      <w:r w:rsidR="00835BD0">
        <w:rPr>
          <w:rFonts w:ascii="宋体" w:hAnsi="宋体" w:hint="eastAsia"/>
          <w:sz w:val="24"/>
        </w:rPr>
        <w:t>增加572</w:t>
      </w:r>
      <w:r w:rsidR="002D4947" w:rsidRPr="002D4947">
        <w:rPr>
          <w:rFonts w:ascii="宋体" w:hAnsi="宋体" w:hint="eastAsia"/>
          <w:sz w:val="24"/>
        </w:rPr>
        <w:t>万桶</w:t>
      </w:r>
      <w:r w:rsidRPr="00575F50">
        <w:rPr>
          <w:rFonts w:ascii="宋体" w:hAnsi="宋体"/>
          <w:sz w:val="24"/>
        </w:rPr>
        <w:t>至</w:t>
      </w:r>
      <w:r w:rsidR="00067613">
        <w:rPr>
          <w:rFonts w:ascii="宋体" w:hAnsi="宋体" w:hint="eastAsia"/>
          <w:sz w:val="24"/>
        </w:rPr>
        <w:t>5.</w:t>
      </w:r>
      <w:r w:rsidR="00835544">
        <w:rPr>
          <w:rFonts w:ascii="宋体" w:hAnsi="宋体" w:hint="eastAsia"/>
          <w:sz w:val="24"/>
        </w:rPr>
        <w:t>3</w:t>
      </w:r>
      <w:r w:rsidR="00835BD0">
        <w:rPr>
          <w:rFonts w:ascii="宋体" w:hAnsi="宋体" w:hint="eastAsia"/>
          <w:sz w:val="24"/>
        </w:rPr>
        <w:t>8</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835BD0">
        <w:rPr>
          <w:rFonts w:ascii="宋体" w:hAnsi="宋体" w:hint="eastAsia"/>
          <w:sz w:val="24"/>
        </w:rPr>
        <w:t>减少101.3</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BE05BE">
        <w:rPr>
          <w:rFonts w:ascii="宋体" w:hAnsi="宋体" w:hint="eastAsia"/>
          <w:sz w:val="24"/>
        </w:rPr>
        <w:t>减少</w:t>
      </w:r>
      <w:r w:rsidR="00835BD0">
        <w:rPr>
          <w:rFonts w:ascii="宋体" w:hAnsi="宋体" w:hint="eastAsia"/>
          <w:sz w:val="24"/>
        </w:rPr>
        <w:t>227.9</w:t>
      </w:r>
      <w:r w:rsidRPr="00575F50">
        <w:rPr>
          <w:rFonts w:ascii="宋体" w:hAnsi="宋体" w:hint="eastAsia"/>
          <w:sz w:val="24"/>
        </w:rPr>
        <w:t>万桶，至</w:t>
      </w:r>
      <w:r w:rsidR="00835BD0">
        <w:rPr>
          <w:rFonts w:ascii="宋体" w:hAnsi="宋体" w:hint="eastAsia"/>
          <w:sz w:val="24"/>
        </w:rPr>
        <w:t>4944.4</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835544">
        <w:rPr>
          <w:rFonts w:ascii="宋体" w:hAnsi="宋体" w:hint="eastAsia"/>
          <w:sz w:val="24"/>
        </w:rPr>
        <w:t>增加</w:t>
      </w:r>
      <w:r w:rsidR="00835BD0">
        <w:rPr>
          <w:rFonts w:ascii="宋体" w:hAnsi="宋体" w:hint="eastAsia"/>
          <w:sz w:val="24"/>
        </w:rPr>
        <w:t>86.6</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2.5</w:t>
      </w:r>
      <w:r w:rsidR="00835BD0">
        <w:rPr>
          <w:rFonts w:ascii="宋体" w:hAnsi="宋体" w:hint="eastAsia"/>
          <w:sz w:val="24"/>
        </w:rPr>
        <w:t>9</w:t>
      </w:r>
      <w:r w:rsidR="00D16AEE" w:rsidRPr="00D16AEE">
        <w:rPr>
          <w:rFonts w:ascii="宋体" w:hAnsi="宋体" w:hint="eastAsia"/>
          <w:sz w:val="24"/>
        </w:rPr>
        <w:t>亿桶，之前预估为</w:t>
      </w:r>
      <w:r w:rsidR="00BE05BE">
        <w:rPr>
          <w:rFonts w:ascii="宋体" w:hAnsi="宋体" w:hint="eastAsia"/>
          <w:sz w:val="24"/>
        </w:rPr>
        <w:t>减少</w:t>
      </w:r>
      <w:r w:rsidR="00835BD0">
        <w:rPr>
          <w:rFonts w:ascii="宋体" w:hAnsi="宋体" w:hint="eastAsia"/>
          <w:sz w:val="24"/>
        </w:rPr>
        <w:t>31.9</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342F3D">
        <w:rPr>
          <w:rFonts w:ascii="宋体" w:hAnsi="宋体" w:hint="eastAsia"/>
          <w:sz w:val="24"/>
        </w:rPr>
        <w:t>增加</w:t>
      </w:r>
      <w:r w:rsidR="00835BD0">
        <w:rPr>
          <w:rFonts w:ascii="宋体" w:hAnsi="宋体" w:hint="eastAsia"/>
          <w:sz w:val="24"/>
        </w:rPr>
        <w:t>156.8</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35544">
        <w:rPr>
          <w:rFonts w:ascii="宋体" w:hAnsi="宋体" w:hint="eastAsia"/>
          <w:sz w:val="24"/>
        </w:rPr>
        <w:t>7</w:t>
      </w:r>
      <w:r w:rsidR="00835BD0">
        <w:rPr>
          <w:rFonts w:ascii="宋体" w:hAnsi="宋体" w:hint="eastAsia"/>
          <w:sz w:val="24"/>
        </w:rPr>
        <w:t>6</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560E91">
        <w:rPr>
          <w:rFonts w:ascii="宋体" w:hAnsi="宋体" w:hint="eastAsia"/>
          <w:sz w:val="24"/>
        </w:rPr>
        <w:t>增加</w:t>
      </w:r>
      <w:r w:rsidR="00835BD0">
        <w:rPr>
          <w:rFonts w:ascii="宋体" w:hAnsi="宋体" w:hint="eastAsia"/>
          <w:sz w:val="24"/>
        </w:rPr>
        <w:t>340.9</w:t>
      </w:r>
      <w:r w:rsidR="00304DF8" w:rsidRPr="00304DF8">
        <w:rPr>
          <w:rFonts w:ascii="宋体" w:hAnsi="宋体" w:hint="eastAsia"/>
          <w:sz w:val="24"/>
        </w:rPr>
        <w:t>万桶。</w:t>
      </w:r>
      <w:r w:rsidRPr="00575F50">
        <w:rPr>
          <w:rFonts w:ascii="宋体" w:hAnsi="宋体" w:hint="eastAsia"/>
          <w:sz w:val="24"/>
        </w:rPr>
        <w:t>炼厂开工率为</w:t>
      </w:r>
      <w:r w:rsidR="00654201">
        <w:rPr>
          <w:rFonts w:ascii="宋体" w:hAnsi="宋体" w:hint="eastAsia"/>
          <w:sz w:val="24"/>
        </w:rPr>
        <w:t>7</w:t>
      </w:r>
      <w:r w:rsidR="00835BD0">
        <w:rPr>
          <w:rFonts w:ascii="宋体" w:hAnsi="宋体" w:hint="eastAsia"/>
          <w:sz w:val="24"/>
        </w:rPr>
        <w:t>3.1</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8E460C">
        <w:rPr>
          <w:rFonts w:asciiTheme="minorEastAsia" w:eastAsiaTheme="minorEastAsia" w:hAnsiTheme="minorEastAsia" w:cs="宋体" w:hint="eastAsia"/>
          <w:snapToGrid w:val="0"/>
          <w:kern w:val="0"/>
        </w:rPr>
        <w:t>提高</w:t>
      </w:r>
      <w:r w:rsidR="00835BD0">
        <w:rPr>
          <w:rFonts w:asciiTheme="minorEastAsia" w:eastAsiaTheme="minorEastAsia" w:hAnsiTheme="minorEastAsia" w:cs="宋体" w:hint="eastAsia"/>
          <w:snapToGrid w:val="0"/>
          <w:kern w:val="0"/>
        </w:rPr>
        <w:t>1.3</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C90091" w:rsidP="007A29BC">
      <w:pPr>
        <w:widowControl/>
        <w:snapToGrid w:val="0"/>
        <w:spacing w:line="360" w:lineRule="auto"/>
        <w:rPr>
          <w:noProof/>
        </w:rPr>
      </w:pPr>
      <w:r>
        <w:rPr>
          <w:noProof/>
        </w:rPr>
        <w:drawing>
          <wp:inline distT="0" distB="0" distL="0" distR="0">
            <wp:extent cx="5274310" cy="2904610"/>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04610"/>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0A7F4A" w:rsidRPr="000A7F4A">
        <w:rPr>
          <w:rFonts w:ascii="宋体" w:hAnsi="宋体" w:cs="宋体" w:hint="eastAsia"/>
          <w:b/>
          <w:color w:val="000000"/>
          <w:kern w:val="0"/>
          <w:sz w:val="24"/>
        </w:rPr>
        <w:t>周</w:t>
      </w:r>
      <w:proofErr w:type="gramStart"/>
      <w:r w:rsidR="000A7F4A" w:rsidRPr="000A7F4A">
        <w:rPr>
          <w:rFonts w:ascii="宋体" w:hAnsi="宋体" w:cs="宋体" w:hint="eastAsia"/>
          <w:b/>
          <w:color w:val="000000"/>
          <w:kern w:val="0"/>
          <w:sz w:val="24"/>
        </w:rPr>
        <w:t>均价较</w:t>
      </w:r>
      <w:proofErr w:type="gramEnd"/>
      <w:r w:rsidR="000A7F4A" w:rsidRPr="000A7F4A">
        <w:rPr>
          <w:rFonts w:ascii="宋体" w:hAnsi="宋体" w:cs="宋体" w:hint="eastAsia"/>
          <w:b/>
          <w:color w:val="000000"/>
          <w:kern w:val="0"/>
          <w:sz w:val="24"/>
        </w:rPr>
        <w:t>上周下跌</w:t>
      </w:r>
    </w:p>
    <w:p w:rsidR="005A29A9" w:rsidRDefault="000A7F4A" w:rsidP="000A7F4A">
      <w:pPr>
        <w:ind w:firstLineChars="200" w:firstLine="480"/>
        <w:rPr>
          <w:rFonts w:ascii="宋体" w:hAnsi="宋体" w:cs="宋体"/>
          <w:color w:val="000000"/>
          <w:kern w:val="0"/>
          <w:sz w:val="24"/>
        </w:rPr>
      </w:pPr>
      <w:r w:rsidRPr="000A7F4A">
        <w:rPr>
          <w:rFonts w:ascii="宋体" w:hAnsi="宋体" w:cs="宋体" w:hint="eastAsia"/>
          <w:color w:val="000000"/>
          <w:kern w:val="0"/>
          <w:sz w:val="24"/>
        </w:rPr>
        <w:t>美元指数整体持续下行走势，周</w:t>
      </w:r>
      <w:proofErr w:type="gramStart"/>
      <w:r w:rsidRPr="000A7F4A">
        <w:rPr>
          <w:rFonts w:ascii="宋体" w:hAnsi="宋体" w:cs="宋体" w:hint="eastAsia"/>
          <w:color w:val="000000"/>
          <w:kern w:val="0"/>
          <w:sz w:val="24"/>
        </w:rPr>
        <w:t>均价较</w:t>
      </w:r>
      <w:proofErr w:type="gramEnd"/>
      <w:r w:rsidRPr="000A7F4A">
        <w:rPr>
          <w:rFonts w:ascii="宋体" w:hAnsi="宋体" w:cs="宋体" w:hint="eastAsia"/>
          <w:color w:val="000000"/>
          <w:kern w:val="0"/>
          <w:sz w:val="24"/>
        </w:rPr>
        <w:t>上周下跌。</w:t>
      </w:r>
      <w:r w:rsidR="005A29A9" w:rsidRPr="00A93FBB">
        <w:rPr>
          <w:rFonts w:ascii="宋体" w:hAnsi="宋体" w:cs="宋体" w:hint="eastAsia"/>
          <w:color w:val="000000"/>
          <w:kern w:val="0"/>
          <w:sz w:val="24"/>
        </w:rPr>
        <w:t>美元指数均值为</w:t>
      </w:r>
      <w:r>
        <w:rPr>
          <w:rFonts w:ascii="宋体" w:hAnsi="宋体" w:cs="宋体" w:hint="eastAsia"/>
          <w:color w:val="000000"/>
          <w:kern w:val="0"/>
          <w:sz w:val="24"/>
        </w:rPr>
        <w:t>96.59</w:t>
      </w:r>
      <w:r w:rsidR="009934E4">
        <w:rPr>
          <w:rFonts w:ascii="宋体" w:hAnsi="宋体" w:cs="宋体" w:hint="eastAsia"/>
          <w:color w:val="000000"/>
          <w:kern w:val="0"/>
          <w:sz w:val="24"/>
        </w:rPr>
        <w:t>，较前一周</w:t>
      </w:r>
      <w:r w:rsidR="009D52F6">
        <w:rPr>
          <w:rFonts w:ascii="宋体" w:hAnsi="宋体" w:cs="宋体" w:hint="eastAsia"/>
          <w:color w:val="000000"/>
          <w:kern w:val="0"/>
          <w:sz w:val="24"/>
        </w:rPr>
        <w:t>下跌</w:t>
      </w:r>
      <w:r>
        <w:rPr>
          <w:rFonts w:ascii="宋体" w:hAnsi="宋体" w:cs="宋体" w:hint="eastAsia"/>
          <w:color w:val="000000"/>
          <w:kern w:val="0"/>
          <w:sz w:val="24"/>
        </w:rPr>
        <w:t>0.71</w:t>
      </w:r>
      <w:r w:rsidR="00D62937">
        <w:rPr>
          <w:rFonts w:ascii="宋体" w:hAnsi="宋体" w:cs="宋体" w:hint="eastAsia"/>
          <w:color w:val="000000"/>
          <w:kern w:val="0"/>
          <w:sz w:val="24"/>
        </w:rPr>
        <w:t xml:space="preserve"> </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A67016" w:rsidP="00D60110">
      <w:pPr>
        <w:widowControl/>
        <w:snapToGrid w:val="0"/>
        <w:spacing w:line="360" w:lineRule="auto"/>
        <w:ind w:firstLineChars="196" w:firstLine="412"/>
        <w:jc w:val="center"/>
        <w:rPr>
          <w:rFonts w:ascii="宋体" w:hAnsi="宋体"/>
          <w:bCs/>
        </w:rPr>
      </w:pPr>
      <w:r>
        <w:rPr>
          <w:rFonts w:ascii="宋体" w:hAnsi="宋体"/>
          <w:bCs/>
          <w:noProof/>
        </w:rPr>
        <w:lastRenderedPageBreak/>
        <w:drawing>
          <wp:inline distT="0" distB="0" distL="0" distR="0">
            <wp:extent cx="5274310" cy="3264258"/>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64258"/>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D63752" w:rsidRDefault="00D63752" w:rsidP="00F05BEC">
      <w:pPr>
        <w:widowControl/>
        <w:snapToGrid w:val="0"/>
        <w:spacing w:line="360" w:lineRule="auto"/>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A67016">
        <w:rPr>
          <w:rFonts w:ascii="宋体" w:hAnsi="宋体" w:cs="宋体" w:hint="eastAsia"/>
          <w:color w:val="000000"/>
          <w:kern w:val="0"/>
          <w:sz w:val="24"/>
        </w:rPr>
        <w:t>6</w:t>
      </w:r>
      <w:r w:rsidRPr="00B829CB">
        <w:rPr>
          <w:rFonts w:ascii="宋体" w:hAnsi="宋体" w:cs="宋体" w:hint="eastAsia"/>
          <w:color w:val="000000"/>
          <w:kern w:val="0"/>
          <w:sz w:val="24"/>
        </w:rPr>
        <w:t>月</w:t>
      </w:r>
      <w:r w:rsidR="00A67016">
        <w:rPr>
          <w:rFonts w:ascii="宋体" w:hAnsi="宋体" w:cs="宋体" w:hint="eastAsia"/>
          <w:color w:val="000000"/>
          <w:kern w:val="0"/>
          <w:sz w:val="24"/>
        </w:rPr>
        <w:t>2</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A67016">
        <w:rPr>
          <w:rFonts w:ascii="宋体" w:hAnsi="宋体" w:cs="宋体" w:hint="eastAsia"/>
          <w:color w:val="000000"/>
          <w:kern w:val="0"/>
          <w:sz w:val="24"/>
        </w:rPr>
        <w:t>56.83</w:t>
      </w:r>
      <w:r>
        <w:rPr>
          <w:rFonts w:ascii="宋体" w:hAnsi="宋体" w:cs="宋体" w:hint="eastAsia"/>
          <w:color w:val="000000"/>
          <w:kern w:val="0"/>
          <w:sz w:val="24"/>
        </w:rPr>
        <w:t>万手，比前一周</w:t>
      </w:r>
      <w:r w:rsidR="00A67016">
        <w:rPr>
          <w:rFonts w:ascii="宋体" w:hAnsi="宋体" w:cs="宋体" w:hint="eastAsia"/>
          <w:color w:val="000000"/>
          <w:kern w:val="0"/>
          <w:sz w:val="24"/>
        </w:rPr>
        <w:t>增加25756</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A67016">
        <w:rPr>
          <w:rFonts w:ascii="宋体" w:hAnsi="宋体" w:cs="宋体" w:hint="eastAsia"/>
          <w:color w:val="000000"/>
          <w:kern w:val="0"/>
          <w:sz w:val="24"/>
        </w:rPr>
        <w:t>72.92</w:t>
      </w:r>
      <w:r>
        <w:rPr>
          <w:rFonts w:ascii="宋体" w:hAnsi="宋体" w:cs="宋体" w:hint="eastAsia"/>
          <w:color w:val="000000"/>
          <w:kern w:val="0"/>
          <w:sz w:val="24"/>
        </w:rPr>
        <w:t>万手，比前一周</w:t>
      </w:r>
      <w:r w:rsidR="00357AFA">
        <w:rPr>
          <w:rFonts w:ascii="宋体" w:hAnsi="宋体" w:cs="宋体" w:hint="eastAsia"/>
          <w:color w:val="000000"/>
          <w:kern w:val="0"/>
          <w:sz w:val="24"/>
        </w:rPr>
        <w:t>增加</w:t>
      </w:r>
      <w:r w:rsidR="00A67016">
        <w:rPr>
          <w:rFonts w:ascii="宋体" w:hAnsi="宋体" w:cs="宋体" w:hint="eastAsia"/>
          <w:color w:val="000000"/>
          <w:kern w:val="0"/>
          <w:sz w:val="24"/>
        </w:rPr>
        <w:t>27938</w:t>
      </w:r>
      <w:r w:rsidRPr="00B829CB">
        <w:rPr>
          <w:rFonts w:ascii="宋体" w:hAnsi="宋体" w:cs="宋体" w:hint="eastAsia"/>
          <w:color w:val="000000"/>
          <w:kern w:val="0"/>
          <w:sz w:val="24"/>
        </w:rPr>
        <w:t>手；空头</w:t>
      </w:r>
      <w:r w:rsidR="00A67016">
        <w:rPr>
          <w:rFonts w:ascii="宋体" w:hAnsi="宋体" w:cs="宋体" w:hint="eastAsia"/>
          <w:color w:val="000000"/>
          <w:kern w:val="0"/>
          <w:sz w:val="24"/>
        </w:rPr>
        <w:t>16.08</w:t>
      </w:r>
      <w:r w:rsidRPr="00B829CB">
        <w:rPr>
          <w:rFonts w:ascii="宋体" w:hAnsi="宋体" w:cs="宋体" w:hint="eastAsia"/>
          <w:color w:val="000000"/>
          <w:kern w:val="0"/>
          <w:sz w:val="24"/>
        </w:rPr>
        <w:t>万手，比前一周</w:t>
      </w:r>
      <w:r w:rsidR="00357AFA">
        <w:rPr>
          <w:rFonts w:ascii="宋体" w:hAnsi="宋体" w:cs="宋体" w:hint="eastAsia"/>
          <w:color w:val="000000"/>
          <w:kern w:val="0"/>
          <w:sz w:val="24"/>
        </w:rPr>
        <w:t>增加</w:t>
      </w:r>
      <w:r w:rsidR="00A67016">
        <w:rPr>
          <w:rFonts w:ascii="宋体" w:hAnsi="宋体" w:cs="宋体" w:hint="eastAsia"/>
          <w:color w:val="000000"/>
          <w:kern w:val="0"/>
          <w:sz w:val="24"/>
        </w:rPr>
        <w:t>2182</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Default="003664EE" w:rsidP="00812BCB">
      <w:pPr>
        <w:widowControl/>
        <w:snapToGrid w:val="0"/>
        <w:spacing w:after="240" w:line="360" w:lineRule="atLeast"/>
        <w:ind w:firstLineChars="196" w:firstLine="472"/>
        <w:outlineLvl w:val="0"/>
        <w:rPr>
          <w:rFonts w:ascii="宋体" w:hAnsi="宋体" w:cs="宋体"/>
          <w:b/>
          <w:bCs/>
          <w:kern w:val="0"/>
          <w:sz w:val="24"/>
        </w:rPr>
      </w:pPr>
      <w:r w:rsidRPr="00D60CA6">
        <w:rPr>
          <w:rFonts w:ascii="宋体" w:hAnsi="宋体" w:cs="宋体" w:hint="eastAsia"/>
          <w:b/>
          <w:bCs/>
          <w:kern w:val="0"/>
          <w:sz w:val="24"/>
        </w:rPr>
        <w:t>二、石油市场短期走势预测</w:t>
      </w:r>
    </w:p>
    <w:p w:rsidR="00E267DE" w:rsidRPr="00E267DE" w:rsidRDefault="00777524" w:rsidP="002473FC">
      <w:pPr>
        <w:widowControl/>
        <w:spacing w:line="360" w:lineRule="auto"/>
        <w:ind w:firstLineChars="200" w:firstLine="480"/>
        <w:rPr>
          <w:rFonts w:ascii="宋体" w:hAnsi="宋体" w:cs="宋体"/>
          <w:color w:val="000000"/>
          <w:kern w:val="0"/>
          <w:sz w:val="24"/>
        </w:rPr>
      </w:pPr>
      <w:r w:rsidRPr="00777524">
        <w:rPr>
          <w:rFonts w:ascii="宋体" w:hAnsi="宋体" w:cs="宋体" w:hint="eastAsia"/>
          <w:color w:val="000000"/>
          <w:kern w:val="0"/>
          <w:sz w:val="24"/>
        </w:rPr>
        <w:t>经济方面，</w:t>
      </w:r>
      <w:r w:rsidR="00ED09DC">
        <w:rPr>
          <w:rFonts w:ascii="宋体" w:hAnsi="宋体" w:cs="宋体" w:hint="eastAsia"/>
          <w:color w:val="000000"/>
          <w:kern w:val="0"/>
          <w:sz w:val="24"/>
        </w:rPr>
        <w:t>近期美国及欧元区消费者信心均有所好转，但</w:t>
      </w:r>
      <w:r w:rsidR="00ED09DC" w:rsidRPr="0027338C">
        <w:rPr>
          <w:rFonts w:ascii="宋体" w:hAnsi="宋体" w:cs="宋体" w:hint="eastAsia"/>
          <w:color w:val="000000"/>
          <w:kern w:val="0"/>
          <w:sz w:val="24"/>
        </w:rPr>
        <w:t>美联储暗示疫情或对经济造成永久伤害</w:t>
      </w:r>
      <w:r w:rsidR="00ED09DC">
        <w:rPr>
          <w:rFonts w:ascii="宋体" w:hAnsi="宋体" w:cs="宋体" w:hint="eastAsia"/>
          <w:color w:val="000000"/>
          <w:kern w:val="0"/>
          <w:sz w:val="24"/>
        </w:rPr>
        <w:t>，且美国可能出现第二波疫情，市场避险情绪再度增强。此外，世界银行最新的报告预测今年全球经济将萎缩5</w:t>
      </w:r>
      <w:r w:rsidR="00ED09DC">
        <w:rPr>
          <w:rFonts w:ascii="宋体" w:hAnsi="宋体" w:cs="宋体"/>
          <w:color w:val="000000"/>
          <w:kern w:val="0"/>
          <w:sz w:val="24"/>
        </w:rPr>
        <w:t>.2</w:t>
      </w:r>
      <w:r w:rsidR="00ED09DC">
        <w:rPr>
          <w:rFonts w:ascii="宋体" w:hAnsi="宋体" w:cs="宋体" w:hint="eastAsia"/>
          <w:color w:val="000000"/>
          <w:kern w:val="0"/>
          <w:sz w:val="24"/>
        </w:rPr>
        <w:t>%，经合组织预测萎缩6%，是二战以来程度最深的衰退。</w:t>
      </w:r>
      <w:r w:rsidR="00ED09DC">
        <w:rPr>
          <w:rFonts w:ascii="宋体" w:hAnsi="宋体" w:cs="宋体" w:hint="eastAsia"/>
          <w:b/>
          <w:color w:val="000000"/>
          <w:kern w:val="0"/>
          <w:sz w:val="24"/>
        </w:rPr>
        <w:t>供需方面</w:t>
      </w:r>
      <w:r w:rsidR="00ED09DC">
        <w:rPr>
          <w:rFonts w:ascii="宋体" w:hAnsi="宋体" w:cs="宋体" w:hint="eastAsia"/>
          <w:color w:val="000000"/>
          <w:kern w:val="0"/>
          <w:sz w:val="24"/>
        </w:rPr>
        <w:t>，全球解封措施仍在持续推进，最近一周美国油品需求升至3月底以来的最高水平，同比降幅从最大时期的超过</w:t>
      </w:r>
      <w:r w:rsidR="00ED09DC">
        <w:rPr>
          <w:rFonts w:ascii="宋体" w:hAnsi="宋体" w:cs="宋体"/>
          <w:color w:val="000000"/>
          <w:kern w:val="0"/>
          <w:sz w:val="24"/>
        </w:rPr>
        <w:t>40</w:t>
      </w:r>
      <w:r w:rsidR="00ED09DC">
        <w:rPr>
          <w:rFonts w:ascii="宋体" w:hAnsi="宋体" w:cs="宋体" w:hint="eastAsia"/>
          <w:color w:val="000000"/>
          <w:kern w:val="0"/>
          <w:sz w:val="24"/>
        </w:rPr>
        <w:t>%收窄至1</w:t>
      </w:r>
      <w:r w:rsidR="00ED09DC">
        <w:rPr>
          <w:rFonts w:ascii="宋体" w:hAnsi="宋体" w:cs="宋体"/>
          <w:color w:val="000000"/>
          <w:kern w:val="0"/>
          <w:sz w:val="24"/>
        </w:rPr>
        <w:t>7</w:t>
      </w:r>
      <w:r w:rsidR="00ED09DC">
        <w:rPr>
          <w:rFonts w:ascii="宋体" w:hAnsi="宋体" w:cs="宋体" w:hint="eastAsia"/>
          <w:color w:val="000000"/>
          <w:kern w:val="0"/>
          <w:sz w:val="24"/>
        </w:rPr>
        <w:t>%。然而因对疫情的担忧和节约成本的考虑，仍有较多机构和公司选择远程办公，且存在第二波疫情的可能，将限制石油需求继续复苏的速度。</w:t>
      </w:r>
      <w:r w:rsidR="00ED09DC" w:rsidRPr="007B35B7">
        <w:rPr>
          <w:rFonts w:ascii="宋体" w:hAnsi="宋体" w:cs="宋体" w:hint="eastAsia"/>
          <w:color w:val="000000"/>
          <w:kern w:val="0"/>
          <w:sz w:val="24"/>
        </w:rPr>
        <w:t>6月7日，OPEC+达成将970万桶/日的原油减产规模延长至7月底的协议，且伊拉克和尼日利亚等国承诺完全遵守减产配额，并对5-6月超额生产的部分进行补偿。</w:t>
      </w:r>
      <w:r w:rsidR="00ED09DC" w:rsidRPr="002163B6">
        <w:rPr>
          <w:rFonts w:ascii="宋体" w:hAnsi="宋体" w:cs="宋体" w:hint="eastAsia"/>
          <w:color w:val="000000"/>
          <w:kern w:val="0"/>
          <w:sz w:val="24"/>
        </w:rPr>
        <w:t>美国3月以来石油在用钻机数下降70%，原油产量下降200万桶/日，</w:t>
      </w:r>
      <w:r w:rsidR="00ED09DC">
        <w:rPr>
          <w:rFonts w:ascii="宋体" w:hAnsi="宋体" w:cs="宋体" w:hint="eastAsia"/>
          <w:color w:val="000000"/>
          <w:kern w:val="0"/>
          <w:sz w:val="24"/>
        </w:rPr>
        <w:t>近期</w:t>
      </w:r>
      <w:r w:rsidR="00ED09DC" w:rsidRPr="002163B6">
        <w:rPr>
          <w:rFonts w:ascii="宋体" w:hAnsi="宋体" w:cs="宋体" w:hint="eastAsia"/>
          <w:color w:val="000000"/>
          <w:kern w:val="0"/>
          <w:sz w:val="24"/>
        </w:rPr>
        <w:t>油价回升</w:t>
      </w:r>
      <w:r w:rsidR="00ED09DC">
        <w:rPr>
          <w:rFonts w:ascii="宋体" w:hAnsi="宋体" w:cs="宋体" w:hint="eastAsia"/>
          <w:color w:val="000000"/>
          <w:kern w:val="0"/>
          <w:sz w:val="24"/>
        </w:rPr>
        <w:t>可能</w:t>
      </w:r>
      <w:r w:rsidR="00ED09DC" w:rsidRPr="002163B6">
        <w:rPr>
          <w:rFonts w:ascii="宋体" w:hAnsi="宋体" w:cs="宋体" w:hint="eastAsia"/>
          <w:color w:val="000000"/>
          <w:kern w:val="0"/>
          <w:sz w:val="24"/>
        </w:rPr>
        <w:t>促进</w:t>
      </w:r>
      <w:r w:rsidR="00ED09DC">
        <w:rPr>
          <w:rFonts w:ascii="宋体" w:hAnsi="宋体" w:cs="宋体" w:hint="eastAsia"/>
          <w:color w:val="000000"/>
          <w:kern w:val="0"/>
          <w:sz w:val="24"/>
        </w:rPr>
        <w:t>前期</w:t>
      </w:r>
      <w:r w:rsidR="00ED09DC" w:rsidRPr="002163B6">
        <w:rPr>
          <w:rFonts w:ascii="宋体" w:hAnsi="宋体" w:cs="宋体" w:hint="eastAsia"/>
          <w:color w:val="000000"/>
          <w:kern w:val="0"/>
          <w:sz w:val="24"/>
        </w:rPr>
        <w:t>约50万桶/日的主动降产量在近期恢复，</w:t>
      </w:r>
      <w:r w:rsidR="00ED09DC">
        <w:rPr>
          <w:rFonts w:ascii="宋体" w:hAnsi="宋体" w:cs="宋体" w:hint="eastAsia"/>
          <w:color w:val="000000"/>
          <w:kern w:val="0"/>
          <w:sz w:val="24"/>
        </w:rPr>
        <w:t>对油价再上台阶构成压制，但</w:t>
      </w:r>
      <w:r w:rsidR="00ED09DC" w:rsidRPr="002163B6">
        <w:rPr>
          <w:rFonts w:ascii="宋体" w:hAnsi="宋体" w:cs="宋体" w:hint="eastAsia"/>
          <w:color w:val="000000"/>
          <w:kern w:val="0"/>
          <w:sz w:val="24"/>
        </w:rPr>
        <w:t>从持续稳定的油价复苏传导至钻机活动增加和产量恢复需要至少半年时间，预</w:t>
      </w:r>
      <w:r w:rsidR="00ED09DC" w:rsidRPr="002163B6">
        <w:rPr>
          <w:rFonts w:ascii="宋体" w:hAnsi="宋体" w:cs="宋体" w:hint="eastAsia"/>
          <w:color w:val="000000"/>
          <w:kern w:val="0"/>
          <w:sz w:val="24"/>
        </w:rPr>
        <w:lastRenderedPageBreak/>
        <w:t>计</w:t>
      </w:r>
      <w:r w:rsidR="00ED09DC">
        <w:rPr>
          <w:rFonts w:ascii="宋体" w:hAnsi="宋体" w:cs="宋体" w:hint="eastAsia"/>
          <w:color w:val="000000"/>
          <w:kern w:val="0"/>
          <w:sz w:val="24"/>
        </w:rPr>
        <w:t>短期内</w:t>
      </w:r>
      <w:r w:rsidR="00ED09DC" w:rsidRPr="002163B6">
        <w:rPr>
          <w:rFonts w:ascii="宋体" w:hAnsi="宋体" w:cs="宋体" w:hint="eastAsia"/>
          <w:color w:val="000000"/>
          <w:kern w:val="0"/>
          <w:sz w:val="24"/>
        </w:rPr>
        <w:t>美国原油产量</w:t>
      </w:r>
      <w:r w:rsidR="00ED09DC">
        <w:rPr>
          <w:rFonts w:ascii="宋体" w:hAnsi="宋体" w:cs="宋体" w:hint="eastAsia"/>
          <w:color w:val="000000"/>
          <w:kern w:val="0"/>
          <w:sz w:val="24"/>
        </w:rPr>
        <w:t>不会实现大规模恢复。另外，美国商业原油库存最近一周创下历史最高水平，油品库存也出现全线上涨，主要因进口增加，不代表美国市场基本面再度恶化。</w:t>
      </w:r>
      <w:r w:rsidR="00ED09DC">
        <w:rPr>
          <w:rFonts w:ascii="宋体" w:hAnsi="宋体" w:cs="宋体" w:hint="eastAsia"/>
          <w:b/>
          <w:color w:val="000000"/>
          <w:kern w:val="0"/>
          <w:sz w:val="24"/>
        </w:rPr>
        <w:t>投机方面</w:t>
      </w:r>
      <w:r w:rsidR="00ED09DC">
        <w:rPr>
          <w:rFonts w:ascii="宋体" w:hAnsi="宋体" w:cs="宋体" w:hint="eastAsia"/>
          <w:color w:val="000000"/>
          <w:kern w:val="0"/>
          <w:sz w:val="24"/>
        </w:rPr>
        <w:t>，前期油价上涨过快带来了美国页岩油生产恢复、减产联盟执行率下降、炼油毛利下降等负反馈，引发部分投资者阶段性</w:t>
      </w:r>
      <w:proofErr w:type="gramStart"/>
      <w:r w:rsidR="00ED09DC">
        <w:rPr>
          <w:rFonts w:ascii="宋体" w:hAnsi="宋体" w:cs="宋体" w:hint="eastAsia"/>
          <w:color w:val="000000"/>
          <w:kern w:val="0"/>
          <w:sz w:val="24"/>
        </w:rPr>
        <w:t>仓位</w:t>
      </w:r>
      <w:proofErr w:type="gramEnd"/>
      <w:r w:rsidR="00ED09DC">
        <w:rPr>
          <w:rFonts w:ascii="宋体" w:hAnsi="宋体" w:cs="宋体" w:hint="eastAsia"/>
          <w:color w:val="000000"/>
          <w:kern w:val="0"/>
          <w:sz w:val="24"/>
        </w:rPr>
        <w:t>调整。截至</w:t>
      </w:r>
      <w:r w:rsidR="00ED09DC">
        <w:rPr>
          <w:rFonts w:ascii="宋体" w:hAnsi="宋体" w:cs="宋体"/>
          <w:color w:val="000000"/>
          <w:kern w:val="0"/>
          <w:sz w:val="24"/>
        </w:rPr>
        <w:t>6</w:t>
      </w:r>
      <w:r w:rsidR="00ED09DC">
        <w:rPr>
          <w:rFonts w:ascii="宋体" w:hAnsi="宋体" w:cs="宋体" w:hint="eastAsia"/>
          <w:color w:val="000000"/>
          <w:kern w:val="0"/>
          <w:sz w:val="24"/>
        </w:rPr>
        <w:t>月</w:t>
      </w:r>
      <w:r w:rsidR="00ED09DC">
        <w:rPr>
          <w:rFonts w:ascii="宋体" w:hAnsi="宋体" w:cs="宋体"/>
          <w:color w:val="000000"/>
          <w:kern w:val="0"/>
          <w:sz w:val="24"/>
        </w:rPr>
        <w:t>9</w:t>
      </w:r>
      <w:r w:rsidR="00ED09DC">
        <w:rPr>
          <w:rFonts w:ascii="宋体" w:hAnsi="宋体" w:cs="宋体" w:hint="eastAsia"/>
          <w:color w:val="000000"/>
          <w:kern w:val="0"/>
          <w:sz w:val="24"/>
        </w:rPr>
        <w:t>日当周，布伦特及W</w:t>
      </w:r>
      <w:r w:rsidR="00ED09DC">
        <w:rPr>
          <w:rFonts w:ascii="宋体" w:hAnsi="宋体" w:cs="宋体"/>
          <w:color w:val="000000"/>
          <w:kern w:val="0"/>
          <w:sz w:val="24"/>
        </w:rPr>
        <w:t>TI</w:t>
      </w:r>
      <w:r w:rsidR="00ED09DC">
        <w:rPr>
          <w:rFonts w:ascii="宋体" w:hAnsi="宋体" w:cs="宋体" w:hint="eastAsia"/>
          <w:color w:val="000000"/>
          <w:kern w:val="0"/>
          <w:sz w:val="24"/>
        </w:rPr>
        <w:t>原油期货的基金净多持仓一增一减，投资者在重新寻找方向。</w:t>
      </w:r>
      <w:r w:rsidR="00ED09DC" w:rsidRPr="00BD558F">
        <w:rPr>
          <w:rFonts w:ascii="宋体" w:hAnsi="宋体" w:cs="宋体" w:hint="eastAsia"/>
          <w:color w:val="000000"/>
          <w:kern w:val="0"/>
          <w:sz w:val="24"/>
        </w:rPr>
        <w:t>斐波那契</w:t>
      </w:r>
      <w:proofErr w:type="gramStart"/>
      <w:r w:rsidR="00ED09DC" w:rsidRPr="00BD558F">
        <w:rPr>
          <w:rFonts w:ascii="宋体" w:hAnsi="宋体" w:cs="宋体" w:hint="eastAsia"/>
          <w:color w:val="000000"/>
          <w:kern w:val="0"/>
          <w:sz w:val="24"/>
        </w:rPr>
        <w:t>预测线</w:t>
      </w:r>
      <w:proofErr w:type="gramEnd"/>
      <w:r w:rsidR="00ED09DC" w:rsidRPr="00BD558F">
        <w:rPr>
          <w:rFonts w:ascii="宋体" w:hAnsi="宋体" w:cs="宋体" w:hint="eastAsia"/>
          <w:color w:val="000000"/>
          <w:kern w:val="0"/>
          <w:sz w:val="24"/>
        </w:rPr>
        <w:t>显示，布伦</w:t>
      </w:r>
      <w:proofErr w:type="gramStart"/>
      <w:r w:rsidR="00ED09DC" w:rsidRPr="00BD558F">
        <w:rPr>
          <w:rFonts w:ascii="宋体" w:hAnsi="宋体" w:cs="宋体" w:hint="eastAsia"/>
          <w:color w:val="000000"/>
          <w:kern w:val="0"/>
          <w:sz w:val="24"/>
        </w:rPr>
        <w:t>特</w:t>
      </w:r>
      <w:proofErr w:type="gramEnd"/>
      <w:r w:rsidR="00ED09DC">
        <w:rPr>
          <w:rFonts w:ascii="宋体" w:hAnsi="宋体" w:cs="宋体" w:hint="eastAsia"/>
          <w:color w:val="000000"/>
          <w:kern w:val="0"/>
          <w:sz w:val="24"/>
        </w:rPr>
        <w:t>原油期货</w:t>
      </w:r>
      <w:r w:rsidR="00ED09DC" w:rsidRPr="00BD558F">
        <w:rPr>
          <w:rFonts w:ascii="宋体" w:hAnsi="宋体" w:cs="宋体" w:hint="eastAsia"/>
          <w:color w:val="000000"/>
          <w:kern w:val="0"/>
          <w:sz w:val="24"/>
        </w:rPr>
        <w:t>阻力</w:t>
      </w:r>
      <w:r w:rsidR="00ED09DC">
        <w:rPr>
          <w:rFonts w:ascii="宋体" w:hAnsi="宋体" w:cs="宋体" w:hint="eastAsia"/>
          <w:color w:val="000000"/>
          <w:kern w:val="0"/>
          <w:sz w:val="24"/>
        </w:rPr>
        <w:t>位为</w:t>
      </w:r>
      <w:r w:rsidR="00ED09DC">
        <w:rPr>
          <w:rFonts w:ascii="宋体" w:hAnsi="宋体" w:cs="宋体"/>
          <w:color w:val="000000"/>
          <w:kern w:val="0"/>
          <w:sz w:val="24"/>
        </w:rPr>
        <w:t>40.1</w:t>
      </w:r>
      <w:r w:rsidR="00ED09DC" w:rsidRPr="00BD558F">
        <w:rPr>
          <w:rFonts w:ascii="宋体" w:hAnsi="宋体" w:cs="宋体" w:hint="eastAsia"/>
          <w:color w:val="000000"/>
          <w:kern w:val="0"/>
          <w:sz w:val="24"/>
        </w:rPr>
        <w:t>美元/桶，支撑位</w:t>
      </w:r>
      <w:r w:rsidR="00ED09DC">
        <w:rPr>
          <w:rFonts w:ascii="宋体" w:hAnsi="宋体" w:cs="宋体" w:hint="eastAsia"/>
          <w:color w:val="000000"/>
          <w:kern w:val="0"/>
          <w:sz w:val="24"/>
        </w:rPr>
        <w:t>为</w:t>
      </w:r>
      <w:r w:rsidR="00ED09DC">
        <w:rPr>
          <w:rFonts w:ascii="宋体" w:hAnsi="宋体" w:cs="宋体"/>
          <w:color w:val="000000"/>
          <w:kern w:val="0"/>
          <w:sz w:val="24"/>
        </w:rPr>
        <w:t>38.5</w:t>
      </w:r>
      <w:r w:rsidR="00ED09DC" w:rsidRPr="00BD558F">
        <w:rPr>
          <w:rFonts w:ascii="宋体" w:hAnsi="宋体" w:cs="宋体" w:hint="eastAsia"/>
          <w:color w:val="000000"/>
          <w:kern w:val="0"/>
          <w:sz w:val="24"/>
        </w:rPr>
        <w:t>美元/桶</w:t>
      </w:r>
      <w:r w:rsidR="00ED09DC">
        <w:rPr>
          <w:rFonts w:ascii="宋体" w:hAnsi="宋体" w:cs="宋体" w:hint="eastAsia"/>
          <w:color w:val="000000"/>
          <w:kern w:val="0"/>
          <w:sz w:val="24"/>
        </w:rPr>
        <w:t>。</w:t>
      </w:r>
      <w:r w:rsidR="00ED09DC">
        <w:rPr>
          <w:rFonts w:ascii="宋体" w:hAnsi="宋体" w:cs="宋体" w:hint="eastAsia"/>
          <w:b/>
          <w:color w:val="000000"/>
          <w:kern w:val="0"/>
          <w:sz w:val="24"/>
        </w:rPr>
        <w:t>综合判断</w:t>
      </w:r>
      <w:r w:rsidR="00ED09DC">
        <w:rPr>
          <w:rFonts w:ascii="宋体" w:hAnsi="宋体" w:cs="宋体" w:hint="eastAsia"/>
          <w:color w:val="000000"/>
          <w:kern w:val="0"/>
          <w:sz w:val="24"/>
        </w:rPr>
        <w:t>，前期市场积极因素利好基本出尽，短期内油价面临调整需求，预计本周国际油价将继续</w:t>
      </w:r>
      <w:r w:rsidR="00ED09DC">
        <w:rPr>
          <w:rFonts w:ascii="宋体" w:hAnsi="宋体" w:cs="宋体"/>
          <w:color w:val="000000"/>
          <w:kern w:val="0"/>
          <w:sz w:val="24"/>
        </w:rPr>
        <w:t>盘整</w:t>
      </w:r>
      <w:r w:rsidR="00ED09DC">
        <w:rPr>
          <w:rFonts w:ascii="宋体" w:hAnsi="宋体" w:cs="宋体" w:hint="eastAsia"/>
          <w:color w:val="000000"/>
          <w:kern w:val="0"/>
          <w:sz w:val="24"/>
        </w:rPr>
        <w:t>，WTI和布伦特均价分别为</w:t>
      </w:r>
      <w:r w:rsidR="00ED09DC">
        <w:rPr>
          <w:rFonts w:ascii="宋体" w:hAnsi="宋体" w:cs="宋体"/>
          <w:color w:val="000000"/>
          <w:kern w:val="0"/>
          <w:sz w:val="24"/>
        </w:rPr>
        <w:t>37</w:t>
      </w:r>
      <w:r w:rsidR="00ED09DC">
        <w:rPr>
          <w:rFonts w:ascii="宋体" w:hAnsi="宋体" w:cs="宋体" w:hint="eastAsia"/>
          <w:color w:val="000000"/>
          <w:kern w:val="0"/>
          <w:sz w:val="24"/>
        </w:rPr>
        <w:t>美元/桶和</w:t>
      </w:r>
      <w:r w:rsidR="00ED09DC">
        <w:rPr>
          <w:rFonts w:ascii="宋体" w:hAnsi="宋体" w:cs="宋体"/>
          <w:color w:val="000000"/>
          <w:kern w:val="0"/>
          <w:sz w:val="24"/>
        </w:rPr>
        <w:t>39</w:t>
      </w:r>
      <w:r w:rsidR="00ED09DC">
        <w:rPr>
          <w:rFonts w:ascii="宋体" w:hAnsi="宋体" w:cs="宋体" w:hint="eastAsia"/>
          <w:color w:val="000000"/>
          <w:kern w:val="0"/>
          <w:sz w:val="24"/>
        </w:rPr>
        <w:t>美元/桶。</w:t>
      </w:r>
    </w:p>
    <w:p w:rsidR="00107A9F" w:rsidRPr="00107A9F" w:rsidRDefault="00ED09DC"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64934"/>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64934"/>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01" w:rsidRDefault="00D26F01" w:rsidP="0094778E">
      <w:r>
        <w:separator/>
      </w:r>
    </w:p>
  </w:endnote>
  <w:endnote w:type="continuationSeparator" w:id="0">
    <w:p w:rsidR="00D26F01" w:rsidRDefault="00D26F01"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01" w:rsidRDefault="00D26F01" w:rsidP="0094778E">
      <w:r>
        <w:separator/>
      </w:r>
    </w:p>
  </w:footnote>
  <w:footnote w:type="continuationSeparator" w:id="0">
    <w:p w:rsidR="00D26F01" w:rsidRDefault="00D26F01"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9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C29"/>
    <w:rsid w:val="000C7F4E"/>
    <w:rsid w:val="000D045C"/>
    <w:rsid w:val="000D0B8E"/>
    <w:rsid w:val="000D0E4B"/>
    <w:rsid w:val="000D0EBD"/>
    <w:rsid w:val="000D129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F9F"/>
    <w:rsid w:val="001120A3"/>
    <w:rsid w:val="001120AB"/>
    <w:rsid w:val="0011220A"/>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CCD"/>
    <w:rsid w:val="00175DB4"/>
    <w:rsid w:val="00175E1D"/>
    <w:rsid w:val="00176D68"/>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DDA"/>
    <w:rsid w:val="00184DF4"/>
    <w:rsid w:val="00184EFA"/>
    <w:rsid w:val="001852C2"/>
    <w:rsid w:val="00185CCC"/>
    <w:rsid w:val="00186713"/>
    <w:rsid w:val="00186A37"/>
    <w:rsid w:val="00186BB8"/>
    <w:rsid w:val="00187033"/>
    <w:rsid w:val="00187571"/>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7D8"/>
    <w:rsid w:val="00242A85"/>
    <w:rsid w:val="00242D01"/>
    <w:rsid w:val="00242E3B"/>
    <w:rsid w:val="00242E76"/>
    <w:rsid w:val="00243085"/>
    <w:rsid w:val="00243421"/>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26A1"/>
    <w:rsid w:val="002729CC"/>
    <w:rsid w:val="00273157"/>
    <w:rsid w:val="00273202"/>
    <w:rsid w:val="0027394A"/>
    <w:rsid w:val="0027399C"/>
    <w:rsid w:val="00273AAA"/>
    <w:rsid w:val="00273BD1"/>
    <w:rsid w:val="00273F68"/>
    <w:rsid w:val="00274735"/>
    <w:rsid w:val="00274760"/>
    <w:rsid w:val="00274C83"/>
    <w:rsid w:val="002750D8"/>
    <w:rsid w:val="002754E2"/>
    <w:rsid w:val="00275BE8"/>
    <w:rsid w:val="0027662B"/>
    <w:rsid w:val="0027667D"/>
    <w:rsid w:val="002769F8"/>
    <w:rsid w:val="00276A16"/>
    <w:rsid w:val="00276A7E"/>
    <w:rsid w:val="00276E93"/>
    <w:rsid w:val="00277C6A"/>
    <w:rsid w:val="00277ED7"/>
    <w:rsid w:val="00280652"/>
    <w:rsid w:val="00280BF8"/>
    <w:rsid w:val="00282544"/>
    <w:rsid w:val="00282557"/>
    <w:rsid w:val="00282757"/>
    <w:rsid w:val="00282774"/>
    <w:rsid w:val="00283507"/>
    <w:rsid w:val="00283644"/>
    <w:rsid w:val="00283C2D"/>
    <w:rsid w:val="00283DCF"/>
    <w:rsid w:val="00284353"/>
    <w:rsid w:val="00284ABF"/>
    <w:rsid w:val="00284B75"/>
    <w:rsid w:val="00284E23"/>
    <w:rsid w:val="00284F32"/>
    <w:rsid w:val="00285261"/>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920"/>
    <w:rsid w:val="002B031B"/>
    <w:rsid w:val="002B0B92"/>
    <w:rsid w:val="002B118F"/>
    <w:rsid w:val="002B1570"/>
    <w:rsid w:val="002B15A2"/>
    <w:rsid w:val="002B1702"/>
    <w:rsid w:val="002B187A"/>
    <w:rsid w:val="002B1ADE"/>
    <w:rsid w:val="002B2255"/>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75C"/>
    <w:rsid w:val="002D3870"/>
    <w:rsid w:val="002D3972"/>
    <w:rsid w:val="002D4301"/>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D4"/>
    <w:rsid w:val="00312279"/>
    <w:rsid w:val="00312362"/>
    <w:rsid w:val="003124A0"/>
    <w:rsid w:val="00313098"/>
    <w:rsid w:val="00313211"/>
    <w:rsid w:val="003138C8"/>
    <w:rsid w:val="00313BBB"/>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CDC"/>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D09"/>
    <w:rsid w:val="003B1202"/>
    <w:rsid w:val="003B1215"/>
    <w:rsid w:val="003B141D"/>
    <w:rsid w:val="003B17BE"/>
    <w:rsid w:val="003B1A96"/>
    <w:rsid w:val="003B2120"/>
    <w:rsid w:val="003B247F"/>
    <w:rsid w:val="003B26D3"/>
    <w:rsid w:val="003B27ED"/>
    <w:rsid w:val="003B2AA0"/>
    <w:rsid w:val="003B3318"/>
    <w:rsid w:val="003B3591"/>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5B3"/>
    <w:rsid w:val="003E1F60"/>
    <w:rsid w:val="003E20C6"/>
    <w:rsid w:val="003E2785"/>
    <w:rsid w:val="003E3435"/>
    <w:rsid w:val="003E3637"/>
    <w:rsid w:val="003E436A"/>
    <w:rsid w:val="003E47D9"/>
    <w:rsid w:val="003E4998"/>
    <w:rsid w:val="003E4A08"/>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59"/>
    <w:rsid w:val="004824D7"/>
    <w:rsid w:val="004829C8"/>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34D3"/>
    <w:rsid w:val="004A401C"/>
    <w:rsid w:val="004A4A73"/>
    <w:rsid w:val="004A4B0D"/>
    <w:rsid w:val="004A4B3E"/>
    <w:rsid w:val="004A4D83"/>
    <w:rsid w:val="004A4F9F"/>
    <w:rsid w:val="004A5237"/>
    <w:rsid w:val="004A52C3"/>
    <w:rsid w:val="004A59AE"/>
    <w:rsid w:val="004A5E15"/>
    <w:rsid w:val="004A5EE8"/>
    <w:rsid w:val="004A6A7C"/>
    <w:rsid w:val="004A6CBC"/>
    <w:rsid w:val="004A6D54"/>
    <w:rsid w:val="004A719E"/>
    <w:rsid w:val="004A7AA8"/>
    <w:rsid w:val="004A7BA3"/>
    <w:rsid w:val="004A7C80"/>
    <w:rsid w:val="004B03BF"/>
    <w:rsid w:val="004B08FC"/>
    <w:rsid w:val="004B0C17"/>
    <w:rsid w:val="004B157D"/>
    <w:rsid w:val="004B1A0E"/>
    <w:rsid w:val="004B1AE9"/>
    <w:rsid w:val="004B20C9"/>
    <w:rsid w:val="004B238A"/>
    <w:rsid w:val="004B2409"/>
    <w:rsid w:val="004B2C89"/>
    <w:rsid w:val="004B3180"/>
    <w:rsid w:val="004B3B2D"/>
    <w:rsid w:val="004B3CB2"/>
    <w:rsid w:val="004B3F43"/>
    <w:rsid w:val="004B43A7"/>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49"/>
    <w:rsid w:val="00500989"/>
    <w:rsid w:val="00500B4F"/>
    <w:rsid w:val="00500C61"/>
    <w:rsid w:val="00500E7B"/>
    <w:rsid w:val="0050119D"/>
    <w:rsid w:val="005015CD"/>
    <w:rsid w:val="00501A2F"/>
    <w:rsid w:val="00501E33"/>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837"/>
    <w:rsid w:val="00537AB0"/>
    <w:rsid w:val="00537FA8"/>
    <w:rsid w:val="005400A4"/>
    <w:rsid w:val="00540325"/>
    <w:rsid w:val="005408E5"/>
    <w:rsid w:val="00540970"/>
    <w:rsid w:val="00540BF5"/>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62C0"/>
    <w:rsid w:val="00586891"/>
    <w:rsid w:val="00586B27"/>
    <w:rsid w:val="00586D8B"/>
    <w:rsid w:val="00586F2A"/>
    <w:rsid w:val="005903BB"/>
    <w:rsid w:val="00590425"/>
    <w:rsid w:val="005904D2"/>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3917"/>
    <w:rsid w:val="00683D00"/>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9B3"/>
    <w:rsid w:val="00701C60"/>
    <w:rsid w:val="007021AF"/>
    <w:rsid w:val="00702250"/>
    <w:rsid w:val="00702427"/>
    <w:rsid w:val="00702CDE"/>
    <w:rsid w:val="00703092"/>
    <w:rsid w:val="007033AC"/>
    <w:rsid w:val="007037B9"/>
    <w:rsid w:val="00703C5A"/>
    <w:rsid w:val="00703CA8"/>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CC2"/>
    <w:rsid w:val="007251CB"/>
    <w:rsid w:val="007254AB"/>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C7"/>
    <w:rsid w:val="00781A4E"/>
    <w:rsid w:val="00781B37"/>
    <w:rsid w:val="00781C4D"/>
    <w:rsid w:val="00782303"/>
    <w:rsid w:val="007825A4"/>
    <w:rsid w:val="0078297C"/>
    <w:rsid w:val="00782C17"/>
    <w:rsid w:val="00782C1B"/>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C78"/>
    <w:rsid w:val="007B2E6A"/>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5FC"/>
    <w:rsid w:val="007C5C95"/>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9D8"/>
    <w:rsid w:val="007D405A"/>
    <w:rsid w:val="007D4817"/>
    <w:rsid w:val="007D50CA"/>
    <w:rsid w:val="007D52D1"/>
    <w:rsid w:val="007D57C3"/>
    <w:rsid w:val="007D57E0"/>
    <w:rsid w:val="007D5A50"/>
    <w:rsid w:val="007D5AFD"/>
    <w:rsid w:val="007D5B43"/>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9F0"/>
    <w:rsid w:val="007F0BD4"/>
    <w:rsid w:val="007F100C"/>
    <w:rsid w:val="007F1479"/>
    <w:rsid w:val="007F15F6"/>
    <w:rsid w:val="007F1A5E"/>
    <w:rsid w:val="007F1C1F"/>
    <w:rsid w:val="007F265B"/>
    <w:rsid w:val="007F27FD"/>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5EC"/>
    <w:rsid w:val="008958A1"/>
    <w:rsid w:val="00895BDE"/>
    <w:rsid w:val="00895F72"/>
    <w:rsid w:val="00896157"/>
    <w:rsid w:val="0089647E"/>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52A3"/>
    <w:rsid w:val="008A5575"/>
    <w:rsid w:val="008A585F"/>
    <w:rsid w:val="008A59F2"/>
    <w:rsid w:val="008A60D4"/>
    <w:rsid w:val="008A64EF"/>
    <w:rsid w:val="008A6CD3"/>
    <w:rsid w:val="008A6D86"/>
    <w:rsid w:val="008A737E"/>
    <w:rsid w:val="008A7677"/>
    <w:rsid w:val="008A7780"/>
    <w:rsid w:val="008B0453"/>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B36"/>
    <w:rsid w:val="008D3CE6"/>
    <w:rsid w:val="008D40BD"/>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71"/>
    <w:rsid w:val="008F6E56"/>
    <w:rsid w:val="008F6F50"/>
    <w:rsid w:val="008F7131"/>
    <w:rsid w:val="008F7169"/>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354"/>
    <w:rsid w:val="009103DD"/>
    <w:rsid w:val="0091066B"/>
    <w:rsid w:val="00911334"/>
    <w:rsid w:val="0091136E"/>
    <w:rsid w:val="00911DC7"/>
    <w:rsid w:val="009120E0"/>
    <w:rsid w:val="00912316"/>
    <w:rsid w:val="00912856"/>
    <w:rsid w:val="0091298A"/>
    <w:rsid w:val="00912A1F"/>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B13"/>
    <w:rsid w:val="009454EB"/>
    <w:rsid w:val="0094559F"/>
    <w:rsid w:val="009456CB"/>
    <w:rsid w:val="00945720"/>
    <w:rsid w:val="00946118"/>
    <w:rsid w:val="0094662C"/>
    <w:rsid w:val="00947008"/>
    <w:rsid w:val="009470D2"/>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9DB"/>
    <w:rsid w:val="009A1011"/>
    <w:rsid w:val="009A1084"/>
    <w:rsid w:val="009A1377"/>
    <w:rsid w:val="009A1639"/>
    <w:rsid w:val="009A1BC6"/>
    <w:rsid w:val="009A1C1F"/>
    <w:rsid w:val="009A1F9B"/>
    <w:rsid w:val="009A231C"/>
    <w:rsid w:val="009A234A"/>
    <w:rsid w:val="009A26C0"/>
    <w:rsid w:val="009A284B"/>
    <w:rsid w:val="009A3690"/>
    <w:rsid w:val="009A39C9"/>
    <w:rsid w:val="009A3F21"/>
    <w:rsid w:val="009A3F82"/>
    <w:rsid w:val="009A3FA3"/>
    <w:rsid w:val="009A410F"/>
    <w:rsid w:val="009A4441"/>
    <w:rsid w:val="009A46DE"/>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C0E"/>
    <w:rsid w:val="00A17F14"/>
    <w:rsid w:val="00A200D7"/>
    <w:rsid w:val="00A20342"/>
    <w:rsid w:val="00A20D9D"/>
    <w:rsid w:val="00A210E8"/>
    <w:rsid w:val="00A2197B"/>
    <w:rsid w:val="00A222DC"/>
    <w:rsid w:val="00A23FF3"/>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C17"/>
    <w:rsid w:val="00A82CBA"/>
    <w:rsid w:val="00A82EB9"/>
    <w:rsid w:val="00A8324A"/>
    <w:rsid w:val="00A834DB"/>
    <w:rsid w:val="00A835B4"/>
    <w:rsid w:val="00A83836"/>
    <w:rsid w:val="00A83AD5"/>
    <w:rsid w:val="00A84061"/>
    <w:rsid w:val="00A84174"/>
    <w:rsid w:val="00A847AB"/>
    <w:rsid w:val="00A84D38"/>
    <w:rsid w:val="00A85067"/>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30E"/>
    <w:rsid w:val="00AC27C4"/>
    <w:rsid w:val="00AC32C3"/>
    <w:rsid w:val="00AC3631"/>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F74"/>
    <w:rsid w:val="00AF3924"/>
    <w:rsid w:val="00AF40E4"/>
    <w:rsid w:val="00AF415C"/>
    <w:rsid w:val="00AF461C"/>
    <w:rsid w:val="00AF46A9"/>
    <w:rsid w:val="00AF474B"/>
    <w:rsid w:val="00AF495D"/>
    <w:rsid w:val="00AF5770"/>
    <w:rsid w:val="00AF5788"/>
    <w:rsid w:val="00AF57AE"/>
    <w:rsid w:val="00AF5864"/>
    <w:rsid w:val="00AF5A10"/>
    <w:rsid w:val="00AF5C5B"/>
    <w:rsid w:val="00AF5CA8"/>
    <w:rsid w:val="00AF5FEA"/>
    <w:rsid w:val="00AF63A0"/>
    <w:rsid w:val="00AF6644"/>
    <w:rsid w:val="00AF66E0"/>
    <w:rsid w:val="00AF6890"/>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8F8"/>
    <w:rsid w:val="00B44910"/>
    <w:rsid w:val="00B44918"/>
    <w:rsid w:val="00B44FFB"/>
    <w:rsid w:val="00B45120"/>
    <w:rsid w:val="00B454F0"/>
    <w:rsid w:val="00B45ADE"/>
    <w:rsid w:val="00B4649C"/>
    <w:rsid w:val="00B46E3B"/>
    <w:rsid w:val="00B46F2F"/>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F35"/>
    <w:rsid w:val="00C130A0"/>
    <w:rsid w:val="00C14508"/>
    <w:rsid w:val="00C14C81"/>
    <w:rsid w:val="00C14D40"/>
    <w:rsid w:val="00C15061"/>
    <w:rsid w:val="00C1530A"/>
    <w:rsid w:val="00C1538C"/>
    <w:rsid w:val="00C155E9"/>
    <w:rsid w:val="00C157C0"/>
    <w:rsid w:val="00C15B47"/>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6A2"/>
    <w:rsid w:val="00C35B5D"/>
    <w:rsid w:val="00C35FCF"/>
    <w:rsid w:val="00C3631D"/>
    <w:rsid w:val="00C36B38"/>
    <w:rsid w:val="00C3791E"/>
    <w:rsid w:val="00C37E58"/>
    <w:rsid w:val="00C40A46"/>
    <w:rsid w:val="00C40DB3"/>
    <w:rsid w:val="00C40EDD"/>
    <w:rsid w:val="00C41079"/>
    <w:rsid w:val="00C414D9"/>
    <w:rsid w:val="00C418B1"/>
    <w:rsid w:val="00C41E98"/>
    <w:rsid w:val="00C42004"/>
    <w:rsid w:val="00C4207B"/>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918"/>
    <w:rsid w:val="00C73B3E"/>
    <w:rsid w:val="00C73BE8"/>
    <w:rsid w:val="00C73F02"/>
    <w:rsid w:val="00C740B2"/>
    <w:rsid w:val="00C740BE"/>
    <w:rsid w:val="00C74C23"/>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340"/>
    <w:rsid w:val="00C87985"/>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85F"/>
    <w:rsid w:val="00CB08B8"/>
    <w:rsid w:val="00CB0F60"/>
    <w:rsid w:val="00CB1149"/>
    <w:rsid w:val="00CB13E5"/>
    <w:rsid w:val="00CB17D1"/>
    <w:rsid w:val="00CB23BE"/>
    <w:rsid w:val="00CB2743"/>
    <w:rsid w:val="00CB3606"/>
    <w:rsid w:val="00CB37EC"/>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2B1"/>
    <w:rsid w:val="00D732BD"/>
    <w:rsid w:val="00D73333"/>
    <w:rsid w:val="00D73490"/>
    <w:rsid w:val="00D738F3"/>
    <w:rsid w:val="00D73C7B"/>
    <w:rsid w:val="00D7421E"/>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9EC"/>
    <w:rsid w:val="00DC01B8"/>
    <w:rsid w:val="00DC0343"/>
    <w:rsid w:val="00DC0368"/>
    <w:rsid w:val="00DC08D2"/>
    <w:rsid w:val="00DC1045"/>
    <w:rsid w:val="00DC1667"/>
    <w:rsid w:val="00DC1754"/>
    <w:rsid w:val="00DC1E6E"/>
    <w:rsid w:val="00DC2966"/>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570"/>
    <w:rsid w:val="00E56886"/>
    <w:rsid w:val="00E56B48"/>
    <w:rsid w:val="00E56BD1"/>
    <w:rsid w:val="00E56DE1"/>
    <w:rsid w:val="00E57253"/>
    <w:rsid w:val="00E57A53"/>
    <w:rsid w:val="00E57E92"/>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807"/>
    <w:rsid w:val="00E7082C"/>
    <w:rsid w:val="00E70895"/>
    <w:rsid w:val="00E7117A"/>
    <w:rsid w:val="00E7120F"/>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816"/>
    <w:rsid w:val="00F32D54"/>
    <w:rsid w:val="00F3300F"/>
    <w:rsid w:val="00F3313E"/>
    <w:rsid w:val="00F3356E"/>
    <w:rsid w:val="00F33BF9"/>
    <w:rsid w:val="00F33C41"/>
    <w:rsid w:val="00F33DB2"/>
    <w:rsid w:val="00F33E5F"/>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6AF"/>
    <w:rsid w:val="00FB431C"/>
    <w:rsid w:val="00FB45E2"/>
    <w:rsid w:val="00FB4BA0"/>
    <w:rsid w:val="00FB4FA5"/>
    <w:rsid w:val="00FB54E1"/>
    <w:rsid w:val="00FB5A9B"/>
    <w:rsid w:val="00FB674D"/>
    <w:rsid w:val="00FB6C19"/>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A702AF-BEB2-4C50-B5C0-C3652054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287</Words>
  <Characters>1637</Characters>
  <Application>Microsoft Office Word</Application>
  <DocSecurity>0</DocSecurity>
  <Lines>13</Lines>
  <Paragraphs>3</Paragraphs>
  <ScaleCrop>false</ScaleCrop>
  <Company>微软中国</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12</cp:revision>
  <dcterms:created xsi:type="dcterms:W3CDTF">2020-06-14T10:39:00Z</dcterms:created>
  <dcterms:modified xsi:type="dcterms:W3CDTF">2020-06-14T11:35:00Z</dcterms:modified>
</cp:coreProperties>
</file>