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4F4025">
        <w:rPr>
          <w:rFonts w:hint="eastAsia"/>
          <w:b/>
          <w:sz w:val="32"/>
        </w:rPr>
        <w:t>6</w:t>
      </w:r>
      <w:r w:rsidR="00A80599" w:rsidRPr="00A80599">
        <w:rPr>
          <w:rFonts w:hint="eastAsia"/>
          <w:b/>
          <w:sz w:val="32"/>
        </w:rPr>
        <w:t>月</w:t>
      </w:r>
      <w:r w:rsidR="006D563B">
        <w:rPr>
          <w:rFonts w:hint="eastAsia"/>
          <w:b/>
          <w:sz w:val="32"/>
        </w:rPr>
        <w:t>29</w:t>
      </w:r>
      <w:r w:rsidR="00A80599" w:rsidRPr="00A80599">
        <w:rPr>
          <w:rFonts w:hint="eastAsia"/>
          <w:b/>
          <w:sz w:val="32"/>
        </w:rPr>
        <w:t>日</w:t>
      </w:r>
      <w:r w:rsidR="00E76141">
        <w:rPr>
          <w:rFonts w:hint="eastAsia"/>
          <w:b/>
          <w:sz w:val="32"/>
        </w:rPr>
        <w:t>-</w:t>
      </w:r>
      <w:r w:rsidR="006D563B">
        <w:rPr>
          <w:rFonts w:hint="eastAsia"/>
          <w:b/>
          <w:sz w:val="32"/>
        </w:rPr>
        <w:t>7</w:t>
      </w:r>
      <w:r w:rsidR="00A80599" w:rsidRPr="00A80599">
        <w:rPr>
          <w:rFonts w:hint="eastAsia"/>
          <w:b/>
          <w:sz w:val="32"/>
        </w:rPr>
        <w:t>月</w:t>
      </w:r>
      <w:r w:rsidR="006D563B">
        <w:rPr>
          <w:rFonts w:hint="eastAsia"/>
          <w:b/>
          <w:sz w:val="32"/>
        </w:rPr>
        <w:t>3</w:t>
      </w:r>
      <w:r w:rsidR="00A80599" w:rsidRPr="00A80599">
        <w:rPr>
          <w:rFonts w:hint="eastAsia"/>
          <w:b/>
          <w:sz w:val="32"/>
        </w:rPr>
        <w:t>日</w:t>
      </w:r>
      <w:r w:rsidR="00B72157" w:rsidRPr="00B72157">
        <w:rPr>
          <w:rFonts w:hint="eastAsia"/>
          <w:b/>
          <w:sz w:val="32"/>
        </w:rPr>
        <w:t>）</w:t>
      </w:r>
    </w:p>
    <w:p w:rsidR="00923C26" w:rsidRPr="00777524" w:rsidRDefault="00823107" w:rsidP="004F4025">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sidR="00B72157" w:rsidRPr="00777524">
        <w:rPr>
          <w:rFonts w:ascii="宋体" w:hAnsi="宋体" w:cs="宋体" w:hint="eastAsia"/>
          <w:color w:val="000000"/>
          <w:kern w:val="0"/>
          <w:sz w:val="24"/>
        </w:rPr>
        <w:t>（</w:t>
      </w:r>
      <w:r w:rsidR="004F4025">
        <w:rPr>
          <w:rFonts w:ascii="宋体" w:hAnsi="宋体" w:cs="宋体" w:hint="eastAsia"/>
          <w:color w:val="000000"/>
          <w:kern w:val="0"/>
          <w:sz w:val="24"/>
        </w:rPr>
        <w:t>6</w:t>
      </w:r>
      <w:r w:rsidR="00A80599" w:rsidRPr="00777524">
        <w:rPr>
          <w:rFonts w:ascii="宋体" w:hAnsi="宋体" w:cs="宋体" w:hint="eastAsia"/>
          <w:color w:val="000000"/>
          <w:kern w:val="0"/>
          <w:sz w:val="24"/>
        </w:rPr>
        <w:t>月</w:t>
      </w:r>
      <w:r w:rsidR="006D563B">
        <w:rPr>
          <w:rFonts w:ascii="宋体" w:hAnsi="宋体" w:cs="宋体" w:hint="eastAsia"/>
          <w:color w:val="000000"/>
          <w:kern w:val="0"/>
          <w:sz w:val="24"/>
        </w:rPr>
        <w:t>29</w:t>
      </w:r>
      <w:r w:rsidR="00A80599" w:rsidRPr="00777524">
        <w:rPr>
          <w:rFonts w:ascii="宋体" w:hAnsi="宋体" w:cs="宋体" w:hint="eastAsia"/>
          <w:color w:val="000000"/>
          <w:kern w:val="0"/>
          <w:sz w:val="24"/>
        </w:rPr>
        <w:t>日</w:t>
      </w:r>
      <w:r w:rsidR="00027EE4">
        <w:rPr>
          <w:rFonts w:ascii="宋体" w:hAnsi="宋体" w:cs="宋体" w:hint="eastAsia"/>
          <w:color w:val="000000"/>
          <w:kern w:val="0"/>
          <w:sz w:val="24"/>
        </w:rPr>
        <w:t>-</w:t>
      </w:r>
      <w:r w:rsidR="006D563B">
        <w:rPr>
          <w:rFonts w:ascii="宋体" w:hAnsi="宋体" w:cs="宋体" w:hint="eastAsia"/>
          <w:color w:val="000000"/>
          <w:kern w:val="0"/>
          <w:sz w:val="24"/>
        </w:rPr>
        <w:t>7</w:t>
      </w:r>
      <w:r w:rsidR="00A80599" w:rsidRPr="00777524">
        <w:rPr>
          <w:rFonts w:ascii="宋体" w:hAnsi="宋体" w:cs="宋体" w:hint="eastAsia"/>
          <w:color w:val="000000"/>
          <w:kern w:val="0"/>
          <w:sz w:val="24"/>
        </w:rPr>
        <w:t>月</w:t>
      </w:r>
      <w:r w:rsidR="006D563B">
        <w:rPr>
          <w:rFonts w:ascii="宋体" w:hAnsi="宋体" w:cs="宋体" w:hint="eastAsia"/>
          <w:color w:val="000000"/>
          <w:kern w:val="0"/>
          <w:sz w:val="24"/>
        </w:rPr>
        <w:t>3</w:t>
      </w:r>
      <w:r w:rsidR="00A80599" w:rsidRPr="00777524">
        <w:rPr>
          <w:rFonts w:ascii="宋体" w:hAnsi="宋体" w:cs="宋体" w:hint="eastAsia"/>
          <w:color w:val="000000"/>
          <w:kern w:val="0"/>
          <w:sz w:val="24"/>
        </w:rPr>
        <w:t>日</w:t>
      </w:r>
      <w:r w:rsidR="00B72157" w:rsidRPr="00777524">
        <w:rPr>
          <w:rFonts w:ascii="宋体" w:hAnsi="宋体" w:cs="宋体" w:hint="eastAsia"/>
          <w:color w:val="000000"/>
          <w:kern w:val="0"/>
          <w:sz w:val="24"/>
        </w:rPr>
        <w:t>）</w:t>
      </w:r>
      <w:r w:rsidR="00750032" w:rsidRPr="00750032">
        <w:rPr>
          <w:rFonts w:ascii="宋体" w:hAnsi="宋体" w:cs="宋体" w:hint="eastAsia"/>
          <w:color w:val="000000"/>
          <w:kern w:val="0"/>
          <w:sz w:val="24"/>
        </w:rPr>
        <w:t>美国原油库存降幅大于预期与强劲的非农数据提</w:t>
      </w:r>
      <w:proofErr w:type="gramStart"/>
      <w:r w:rsidR="00750032" w:rsidRPr="00750032">
        <w:rPr>
          <w:rFonts w:ascii="宋体" w:hAnsi="宋体" w:cs="宋体" w:hint="eastAsia"/>
          <w:color w:val="000000"/>
          <w:kern w:val="0"/>
          <w:sz w:val="24"/>
        </w:rPr>
        <w:t>振市场</w:t>
      </w:r>
      <w:proofErr w:type="gramEnd"/>
      <w:r w:rsidR="00750032" w:rsidRPr="00750032">
        <w:rPr>
          <w:rFonts w:ascii="宋体" w:hAnsi="宋体" w:cs="宋体" w:hint="eastAsia"/>
          <w:color w:val="000000"/>
          <w:kern w:val="0"/>
          <w:sz w:val="24"/>
        </w:rPr>
        <w:t>乐观情绪，且美国石油和天然气钻井平台数量再度下降，随着全球石油需求复苏以及俄罗斯原油减产执行良好也为油价带来提振，</w:t>
      </w:r>
      <w:r w:rsidR="00750032">
        <w:rPr>
          <w:rFonts w:ascii="宋体" w:hAnsi="宋体" w:cs="宋体" w:hint="eastAsia"/>
          <w:color w:val="000000"/>
          <w:kern w:val="0"/>
          <w:sz w:val="24"/>
        </w:rPr>
        <w:t>但冠状病毒加速蔓延将抑制市场复苏的担忧加重，油价涨幅受到限制</w:t>
      </w:r>
      <w:r w:rsidR="004D1A86" w:rsidRPr="004D1A86">
        <w:rPr>
          <w:rFonts w:ascii="宋体" w:hAnsi="宋体" w:cs="宋体" w:hint="eastAsia"/>
          <w:color w:val="000000"/>
          <w:kern w:val="0"/>
          <w:sz w:val="24"/>
        </w:rPr>
        <w:t>。</w:t>
      </w:r>
      <w:r w:rsidR="006415EC" w:rsidRPr="00777524">
        <w:rPr>
          <w:rFonts w:ascii="宋体" w:hAnsi="宋体" w:cs="宋体" w:hint="eastAsia"/>
          <w:color w:val="000000"/>
          <w:kern w:val="0"/>
          <w:sz w:val="24"/>
        </w:rPr>
        <w:t>WTI现货均价</w:t>
      </w:r>
      <w:r w:rsidR="00750032">
        <w:rPr>
          <w:rFonts w:ascii="宋体" w:hAnsi="宋体" w:cs="宋体" w:hint="eastAsia"/>
          <w:color w:val="000000"/>
          <w:kern w:val="0"/>
          <w:sz w:val="24"/>
        </w:rPr>
        <w:t>39.86</w:t>
      </w:r>
      <w:r w:rsidR="006415EC" w:rsidRPr="00777524">
        <w:rPr>
          <w:rFonts w:ascii="宋体" w:hAnsi="宋体" w:cs="宋体" w:hint="eastAsia"/>
          <w:color w:val="000000"/>
          <w:kern w:val="0"/>
          <w:sz w:val="24"/>
        </w:rPr>
        <w:t>美元，较上一周</w:t>
      </w:r>
      <w:r w:rsidR="00271994">
        <w:rPr>
          <w:rFonts w:ascii="宋体" w:hAnsi="宋体" w:cs="宋体" w:hint="eastAsia"/>
          <w:color w:val="000000"/>
          <w:kern w:val="0"/>
          <w:sz w:val="24"/>
        </w:rPr>
        <w:t>上涨</w:t>
      </w:r>
      <w:r w:rsidR="00750032">
        <w:rPr>
          <w:rFonts w:ascii="宋体" w:hAnsi="宋体" w:cs="宋体" w:hint="eastAsia"/>
          <w:color w:val="000000"/>
          <w:kern w:val="0"/>
          <w:sz w:val="24"/>
        </w:rPr>
        <w:t>1.79</w:t>
      </w:r>
      <w:r w:rsidR="006415EC" w:rsidRPr="00777524">
        <w:rPr>
          <w:rFonts w:ascii="宋体" w:hAnsi="宋体" w:cs="宋体" w:hint="eastAsia"/>
          <w:color w:val="000000"/>
          <w:kern w:val="0"/>
          <w:sz w:val="24"/>
        </w:rPr>
        <w:t>%，Brent现货均价</w:t>
      </w:r>
      <w:r w:rsidR="00750032">
        <w:rPr>
          <w:rFonts w:ascii="宋体" w:hAnsi="宋体" w:cs="宋体" w:hint="eastAsia"/>
          <w:color w:val="000000"/>
          <w:kern w:val="0"/>
          <w:sz w:val="24"/>
        </w:rPr>
        <w:t>42.41</w:t>
      </w:r>
      <w:r w:rsidR="006415EC" w:rsidRPr="00777524">
        <w:rPr>
          <w:rFonts w:ascii="宋体" w:hAnsi="宋体" w:cs="宋体" w:hint="eastAsia"/>
          <w:color w:val="000000"/>
          <w:kern w:val="0"/>
          <w:sz w:val="24"/>
        </w:rPr>
        <w:t>美元，较上一周期</w:t>
      </w:r>
      <w:r w:rsidR="004F4025">
        <w:rPr>
          <w:rFonts w:ascii="宋体" w:hAnsi="宋体" w:cs="宋体" w:hint="eastAsia"/>
          <w:color w:val="000000"/>
          <w:kern w:val="0"/>
          <w:sz w:val="24"/>
        </w:rPr>
        <w:t>上涨</w:t>
      </w:r>
      <w:r w:rsidR="00750032">
        <w:rPr>
          <w:rFonts w:ascii="宋体" w:hAnsi="宋体" w:cs="宋体" w:hint="eastAsia"/>
          <w:color w:val="000000"/>
          <w:kern w:val="0"/>
          <w:sz w:val="24"/>
        </w:rPr>
        <w:t>1</w:t>
      </w:r>
      <w:r w:rsidR="002B2833">
        <w:rPr>
          <w:rFonts w:ascii="宋体" w:hAnsi="宋体" w:cs="宋体" w:hint="eastAsia"/>
          <w:color w:val="000000"/>
          <w:kern w:val="0"/>
          <w:sz w:val="24"/>
        </w:rPr>
        <w:t>.63</w:t>
      </w:r>
      <w:r w:rsidR="006415EC" w:rsidRPr="00777524">
        <w:rPr>
          <w:rFonts w:ascii="宋体" w:hAnsi="宋体" w:cs="宋体" w:hint="eastAsia"/>
          <w:color w:val="000000"/>
          <w:kern w:val="0"/>
          <w:sz w:val="24"/>
        </w:rPr>
        <w:t>%。</w:t>
      </w:r>
    </w:p>
    <w:p w:rsidR="006E326B" w:rsidRPr="00072537" w:rsidRDefault="009471A8" w:rsidP="00E315B5">
      <w:pPr>
        <w:ind w:firstLineChars="200" w:firstLine="480"/>
        <w:jc w:val="center"/>
        <w:rPr>
          <w:rFonts w:ascii="宋体" w:hAnsi="宋体" w:cs="宋体"/>
          <w:kern w:val="0"/>
          <w:sz w:val="24"/>
        </w:rPr>
      </w:pPr>
      <w:r>
        <w:rPr>
          <w:rFonts w:ascii="宋体" w:hAnsi="宋体" w:cs="宋体"/>
          <w:noProof/>
          <w:kern w:val="0"/>
          <w:sz w:val="24"/>
        </w:rPr>
        <w:drawing>
          <wp:inline distT="0" distB="0" distL="0" distR="0">
            <wp:extent cx="5274310" cy="278358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83585"/>
                    </a:xfrm>
                    <a:prstGeom prst="rect">
                      <a:avLst/>
                    </a:prstGeom>
                    <a:noFill/>
                    <a:ln w="9525">
                      <a:noFill/>
                      <a:miter lim="800000"/>
                      <a:headEnd/>
                      <a:tailEnd/>
                    </a:ln>
                  </pic:spPr>
                </pic:pic>
              </a:graphicData>
            </a:graphic>
          </wp:inline>
        </w:drawing>
      </w:r>
    </w:p>
    <w:p w:rsidR="00DB52B7" w:rsidRDefault="00C658DF" w:rsidP="004B46B1">
      <w:pPr>
        <w:widowControl/>
        <w:snapToGrid w:val="0"/>
        <w:spacing w:beforeLines="50" w:afterLines="50" w:line="360" w:lineRule="auto"/>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C124CE">
      <w:pPr>
        <w:widowControl/>
        <w:snapToGrid w:val="0"/>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1、</w:t>
      </w:r>
      <w:r w:rsidR="008F6719" w:rsidRPr="008F6719">
        <w:rPr>
          <w:rFonts w:ascii="宋体" w:hAnsi="宋体" w:cs="宋体" w:hint="eastAsia"/>
          <w:b/>
          <w:color w:val="000000"/>
          <w:kern w:val="0"/>
          <w:sz w:val="24"/>
        </w:rPr>
        <w:t>美国消费者信心小幅回升</w:t>
      </w:r>
    </w:p>
    <w:p w:rsidR="008F6719" w:rsidRPr="008F6719" w:rsidRDefault="008F6719" w:rsidP="008F6719">
      <w:pPr>
        <w:widowControl/>
        <w:snapToGrid w:val="0"/>
        <w:spacing w:line="360" w:lineRule="auto"/>
        <w:ind w:firstLineChars="196" w:firstLine="470"/>
        <w:rPr>
          <w:rFonts w:ascii="宋体" w:hAnsi="宋体" w:cs="宋体" w:hint="eastAsia"/>
          <w:color w:val="000000"/>
          <w:kern w:val="0"/>
          <w:sz w:val="24"/>
        </w:rPr>
      </w:pPr>
      <w:r w:rsidRPr="008F6719">
        <w:rPr>
          <w:rFonts w:ascii="宋体" w:hAnsi="宋体" w:cs="宋体" w:hint="eastAsia"/>
          <w:color w:val="000000"/>
          <w:kern w:val="0"/>
          <w:sz w:val="24"/>
        </w:rPr>
        <w:t>1)全美地产经纪商协会数据显示，美国5月季调后成屋签约销售指数月率为44.3%，与市场预期基本一致，较上月大幅度上涨。</w:t>
      </w:r>
    </w:p>
    <w:p w:rsidR="008F6719" w:rsidRPr="008F6719" w:rsidRDefault="008F6719" w:rsidP="008F6719">
      <w:pPr>
        <w:widowControl/>
        <w:snapToGrid w:val="0"/>
        <w:spacing w:line="360" w:lineRule="auto"/>
        <w:ind w:firstLineChars="196" w:firstLine="470"/>
        <w:rPr>
          <w:rFonts w:ascii="宋体" w:hAnsi="宋体" w:cs="宋体" w:hint="eastAsia"/>
          <w:color w:val="000000"/>
          <w:kern w:val="0"/>
          <w:sz w:val="24"/>
        </w:rPr>
      </w:pPr>
      <w:r w:rsidRPr="008F6719">
        <w:rPr>
          <w:rFonts w:ascii="宋体" w:hAnsi="宋体" w:cs="宋体" w:hint="eastAsia"/>
          <w:color w:val="000000"/>
          <w:kern w:val="0"/>
          <w:sz w:val="24"/>
        </w:rPr>
        <w:t>2)美国谘商会数据显示，美国6月</w:t>
      </w:r>
      <w:proofErr w:type="gramStart"/>
      <w:r w:rsidRPr="008F6719">
        <w:rPr>
          <w:rFonts w:ascii="宋体" w:hAnsi="宋体" w:cs="宋体" w:hint="eastAsia"/>
          <w:color w:val="000000"/>
          <w:kern w:val="0"/>
          <w:sz w:val="24"/>
        </w:rPr>
        <w:t>谘</w:t>
      </w:r>
      <w:proofErr w:type="gramEnd"/>
      <w:r w:rsidRPr="008F6719">
        <w:rPr>
          <w:rFonts w:ascii="宋体" w:hAnsi="宋体" w:cs="宋体" w:hint="eastAsia"/>
          <w:color w:val="000000"/>
          <w:kern w:val="0"/>
          <w:sz w:val="24"/>
        </w:rPr>
        <w:t>商会消费者信心指数为98.1。随着美国市场经济的逐步恢复，较上期数据有小幅上涨。</w:t>
      </w:r>
    </w:p>
    <w:p w:rsidR="008F6719" w:rsidRPr="008F6719" w:rsidRDefault="008F6719" w:rsidP="008F6719">
      <w:pPr>
        <w:widowControl/>
        <w:snapToGrid w:val="0"/>
        <w:spacing w:line="360" w:lineRule="auto"/>
        <w:ind w:firstLineChars="196" w:firstLine="470"/>
        <w:rPr>
          <w:rFonts w:ascii="宋体" w:hAnsi="宋体" w:cs="宋体" w:hint="eastAsia"/>
          <w:color w:val="000000"/>
          <w:kern w:val="0"/>
          <w:sz w:val="24"/>
        </w:rPr>
      </w:pPr>
      <w:r w:rsidRPr="008F6719">
        <w:rPr>
          <w:rFonts w:ascii="宋体" w:hAnsi="宋体" w:cs="宋体" w:hint="eastAsia"/>
          <w:color w:val="000000"/>
          <w:kern w:val="0"/>
          <w:sz w:val="24"/>
        </w:rPr>
        <w:t>3)</w:t>
      </w:r>
      <w:proofErr w:type="spellStart"/>
      <w:r w:rsidRPr="008F6719">
        <w:rPr>
          <w:rFonts w:ascii="宋体" w:hAnsi="宋体" w:cs="宋体" w:hint="eastAsia"/>
          <w:color w:val="000000"/>
          <w:kern w:val="0"/>
          <w:sz w:val="24"/>
        </w:rPr>
        <w:t>Markit</w:t>
      </w:r>
      <w:proofErr w:type="spellEnd"/>
      <w:r w:rsidRPr="008F6719">
        <w:rPr>
          <w:rFonts w:ascii="宋体" w:hAnsi="宋体" w:cs="宋体" w:hint="eastAsia"/>
          <w:color w:val="000000"/>
          <w:kern w:val="0"/>
          <w:sz w:val="24"/>
        </w:rPr>
        <w:t>数据显示，美国6月</w:t>
      </w:r>
      <w:proofErr w:type="spellStart"/>
      <w:r w:rsidRPr="008F6719">
        <w:rPr>
          <w:rFonts w:ascii="宋体" w:hAnsi="宋体" w:cs="宋体" w:hint="eastAsia"/>
          <w:color w:val="000000"/>
          <w:kern w:val="0"/>
          <w:sz w:val="24"/>
        </w:rPr>
        <w:t>Markit</w:t>
      </w:r>
      <w:proofErr w:type="spellEnd"/>
      <w:r w:rsidRPr="008F6719">
        <w:rPr>
          <w:rFonts w:ascii="宋体" w:hAnsi="宋体" w:cs="宋体" w:hint="eastAsia"/>
          <w:color w:val="000000"/>
          <w:kern w:val="0"/>
          <w:sz w:val="24"/>
        </w:rPr>
        <w:t>制造业PMI终值为49.8，与市场预期基本一致，并较上月有小幅上涨。</w:t>
      </w:r>
    </w:p>
    <w:p w:rsidR="00046DFF" w:rsidRPr="00046DFF" w:rsidRDefault="008F6719" w:rsidP="008F6719">
      <w:pPr>
        <w:widowControl/>
        <w:snapToGrid w:val="0"/>
        <w:spacing w:line="360" w:lineRule="auto"/>
        <w:ind w:firstLineChars="196" w:firstLine="470"/>
        <w:rPr>
          <w:rFonts w:ascii="宋体" w:hAnsi="宋体" w:cs="宋体"/>
          <w:color w:val="000000"/>
          <w:kern w:val="0"/>
          <w:sz w:val="24"/>
        </w:rPr>
      </w:pPr>
      <w:r w:rsidRPr="008F6719">
        <w:rPr>
          <w:rFonts w:ascii="宋体" w:hAnsi="宋体" w:cs="宋体" w:hint="eastAsia"/>
          <w:color w:val="000000"/>
          <w:kern w:val="0"/>
          <w:sz w:val="24"/>
        </w:rPr>
        <w:t>4)美国自动数据处理公司数据显示，美国6月ADP就业人数为236.9万，较上月有大幅上涨。</w:t>
      </w:r>
    </w:p>
    <w:p w:rsidR="00E32A5D" w:rsidRPr="00AC3BFA" w:rsidRDefault="000A20F0" w:rsidP="006033A4">
      <w:pPr>
        <w:widowControl/>
        <w:snapToGrid w:val="0"/>
        <w:spacing w:line="360" w:lineRule="auto"/>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8F6719" w:rsidRPr="008F6719">
        <w:rPr>
          <w:rFonts w:ascii="宋体" w:hAnsi="宋体" w:cs="宋体" w:hint="eastAsia"/>
          <w:b/>
          <w:color w:val="000000"/>
          <w:kern w:val="0"/>
          <w:sz w:val="24"/>
        </w:rPr>
        <w:t>欧元区经济缓慢复苏</w:t>
      </w:r>
    </w:p>
    <w:p w:rsidR="008F6719" w:rsidRPr="008F6719" w:rsidRDefault="008F6719" w:rsidP="008F6719">
      <w:pPr>
        <w:widowControl/>
        <w:snapToGrid w:val="0"/>
        <w:spacing w:line="360" w:lineRule="auto"/>
        <w:ind w:firstLineChars="245" w:firstLine="588"/>
        <w:rPr>
          <w:rFonts w:ascii="宋体" w:hAnsi="宋体" w:cs="宋体" w:hint="eastAsia"/>
          <w:color w:val="000000"/>
          <w:kern w:val="0"/>
          <w:sz w:val="24"/>
        </w:rPr>
      </w:pPr>
      <w:r w:rsidRPr="008F6719">
        <w:rPr>
          <w:rFonts w:ascii="宋体" w:hAnsi="宋体" w:cs="宋体" w:hint="eastAsia"/>
          <w:color w:val="000000"/>
          <w:kern w:val="0"/>
          <w:sz w:val="24"/>
        </w:rPr>
        <w:t>1)欧盟统计局数据显示，欧元区6月经济景气指数为75.7，较之前有较大幅度上涨。</w:t>
      </w:r>
    </w:p>
    <w:p w:rsidR="008F6719" w:rsidRPr="008F6719" w:rsidRDefault="008F6719" w:rsidP="008F6719">
      <w:pPr>
        <w:widowControl/>
        <w:snapToGrid w:val="0"/>
        <w:spacing w:line="360" w:lineRule="auto"/>
        <w:ind w:firstLineChars="245" w:firstLine="588"/>
        <w:rPr>
          <w:rFonts w:ascii="宋体" w:hAnsi="宋体" w:cs="宋体" w:hint="eastAsia"/>
          <w:color w:val="000000"/>
          <w:kern w:val="0"/>
          <w:sz w:val="24"/>
        </w:rPr>
      </w:pPr>
      <w:r w:rsidRPr="008F6719">
        <w:rPr>
          <w:rFonts w:ascii="宋体" w:hAnsi="宋体" w:cs="宋体" w:hint="eastAsia"/>
          <w:color w:val="000000"/>
          <w:kern w:val="0"/>
          <w:sz w:val="24"/>
        </w:rPr>
        <w:lastRenderedPageBreak/>
        <w:t>2)欧盟统计局数据显示，欧元区6月工业景气指数为-21.7，与市场预期基本一致，较上月有较小幅度上涨。</w:t>
      </w:r>
    </w:p>
    <w:p w:rsidR="00970C1B" w:rsidRPr="00970C1B" w:rsidRDefault="008F6719" w:rsidP="008F6719">
      <w:pPr>
        <w:widowControl/>
        <w:snapToGrid w:val="0"/>
        <w:spacing w:line="360" w:lineRule="auto"/>
        <w:ind w:firstLineChars="245" w:firstLine="588"/>
        <w:rPr>
          <w:rFonts w:ascii="宋体" w:hAnsi="宋体" w:cs="宋体"/>
          <w:color w:val="000000"/>
          <w:kern w:val="0"/>
          <w:sz w:val="24"/>
        </w:rPr>
      </w:pPr>
      <w:r w:rsidRPr="008F6719">
        <w:rPr>
          <w:rFonts w:ascii="宋体" w:hAnsi="宋体" w:cs="宋体" w:hint="eastAsia"/>
          <w:color w:val="000000"/>
          <w:kern w:val="0"/>
          <w:sz w:val="24"/>
        </w:rPr>
        <w:t>3)根据欧盟统计局(</w:t>
      </w:r>
      <w:proofErr w:type="spellStart"/>
      <w:r w:rsidRPr="008F6719">
        <w:rPr>
          <w:rFonts w:ascii="宋体" w:hAnsi="宋体" w:cs="宋体" w:hint="eastAsia"/>
          <w:color w:val="000000"/>
          <w:kern w:val="0"/>
          <w:sz w:val="24"/>
        </w:rPr>
        <w:t>Eurostat</w:t>
      </w:r>
      <w:proofErr w:type="spellEnd"/>
      <w:r w:rsidRPr="008F6719">
        <w:rPr>
          <w:rFonts w:ascii="宋体" w:hAnsi="宋体" w:cs="宋体" w:hint="eastAsia"/>
          <w:color w:val="000000"/>
          <w:kern w:val="0"/>
          <w:sz w:val="24"/>
        </w:rPr>
        <w:t>)公布的数据显示，欧元区 6 月</w:t>
      </w:r>
      <w:proofErr w:type="gramStart"/>
      <w:r w:rsidRPr="008F6719">
        <w:rPr>
          <w:rFonts w:ascii="宋体" w:hAnsi="宋体" w:cs="宋体" w:hint="eastAsia"/>
          <w:color w:val="000000"/>
          <w:kern w:val="0"/>
          <w:sz w:val="24"/>
        </w:rPr>
        <w:t>未季调核心</w:t>
      </w:r>
      <w:proofErr w:type="gramEnd"/>
      <w:r w:rsidRPr="008F6719">
        <w:rPr>
          <w:rFonts w:ascii="宋体" w:hAnsi="宋体" w:cs="宋体" w:hint="eastAsia"/>
          <w:color w:val="000000"/>
          <w:kern w:val="0"/>
          <w:sz w:val="24"/>
        </w:rPr>
        <w:t xml:space="preserve"> CPI 年率初值为 0.8%，与市场预期基本一致。</w:t>
      </w:r>
    </w:p>
    <w:p w:rsidR="00625ACC" w:rsidRDefault="00B47F1F" w:rsidP="008339DA">
      <w:pPr>
        <w:widowControl/>
        <w:snapToGrid w:val="0"/>
        <w:spacing w:line="360" w:lineRule="auto"/>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500926">
        <w:rPr>
          <w:rFonts w:hint="eastAsia"/>
          <w:b/>
          <w:sz w:val="24"/>
        </w:rPr>
        <w:t>减少</w:t>
      </w:r>
    </w:p>
    <w:p w:rsidR="00950492" w:rsidRDefault="00950492" w:rsidP="00950492">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835BD0">
        <w:rPr>
          <w:rFonts w:ascii="宋体" w:hAnsi="宋体" w:hint="eastAsia"/>
          <w:sz w:val="24"/>
        </w:rPr>
        <w:t>6</w:t>
      </w:r>
      <w:r w:rsidRPr="00575F50">
        <w:rPr>
          <w:rFonts w:ascii="宋体" w:hAnsi="宋体" w:hint="eastAsia"/>
          <w:sz w:val="24"/>
        </w:rPr>
        <w:t>月</w:t>
      </w:r>
      <w:r w:rsidR="00500926">
        <w:rPr>
          <w:rFonts w:ascii="宋体" w:hAnsi="宋体" w:hint="eastAsia"/>
          <w:sz w:val="24"/>
        </w:rPr>
        <w:t>26</w:t>
      </w:r>
      <w:r w:rsidR="00A62E9E">
        <w:rPr>
          <w:rFonts w:ascii="宋体" w:hAnsi="宋体" w:hint="eastAsia"/>
          <w:sz w:val="24"/>
        </w:rPr>
        <w:t>日当周，</w:t>
      </w:r>
      <w:r w:rsidR="00544CDD">
        <w:rPr>
          <w:rFonts w:ascii="宋体" w:hAnsi="宋体" w:hint="eastAsia"/>
          <w:sz w:val="24"/>
        </w:rPr>
        <w:t>美国原油库存</w:t>
      </w:r>
      <w:r w:rsidR="00500926">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500926">
        <w:rPr>
          <w:rFonts w:ascii="宋体" w:hAnsi="宋体" w:hint="eastAsia"/>
          <w:sz w:val="24"/>
        </w:rPr>
        <w:t>增加、</w:t>
      </w:r>
      <w:proofErr w:type="gramStart"/>
      <w:r w:rsidR="00500926">
        <w:rPr>
          <w:rFonts w:ascii="宋体" w:hAnsi="宋体" w:hint="eastAsia"/>
          <w:sz w:val="24"/>
        </w:rPr>
        <w:t>馏分油</w:t>
      </w:r>
      <w:proofErr w:type="gramEnd"/>
      <w:r w:rsidR="00500926">
        <w:rPr>
          <w:rFonts w:ascii="宋体" w:hAnsi="宋体" w:hint="eastAsia"/>
          <w:sz w:val="24"/>
        </w:rPr>
        <w:t>库存减少</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BE05BE">
        <w:rPr>
          <w:rFonts w:ascii="宋体" w:hAnsi="宋体" w:hint="eastAsia"/>
          <w:sz w:val="24"/>
        </w:rPr>
        <w:t>减少</w:t>
      </w:r>
      <w:r w:rsidRPr="00575F50">
        <w:rPr>
          <w:rFonts w:ascii="宋体" w:hAnsi="宋体" w:hint="eastAsia"/>
          <w:sz w:val="24"/>
        </w:rPr>
        <w:t>。</w:t>
      </w:r>
    </w:p>
    <w:p w:rsidR="00F74ED1" w:rsidRDefault="00625ACC" w:rsidP="00E73465">
      <w:pPr>
        <w:spacing w:line="360" w:lineRule="atLeast"/>
        <w:ind w:firstLineChars="200" w:firstLine="480"/>
        <w:jc w:val="left"/>
        <w:rPr>
          <w:rFonts w:ascii="宋体" w:hAnsi="宋体"/>
          <w:sz w:val="24"/>
        </w:rPr>
      </w:pPr>
      <w:r w:rsidRPr="00575F50">
        <w:rPr>
          <w:rFonts w:ascii="宋体" w:hAnsi="宋体" w:hint="eastAsia"/>
          <w:sz w:val="24"/>
        </w:rPr>
        <w:t>报告显示，（截至</w:t>
      </w:r>
      <w:r w:rsidR="00835BD0">
        <w:rPr>
          <w:rFonts w:ascii="宋体" w:hAnsi="宋体" w:hint="eastAsia"/>
          <w:sz w:val="24"/>
        </w:rPr>
        <w:t>6</w:t>
      </w:r>
      <w:r w:rsidRPr="00575F50">
        <w:rPr>
          <w:rFonts w:ascii="宋体" w:hAnsi="宋体" w:hint="eastAsia"/>
          <w:sz w:val="24"/>
        </w:rPr>
        <w:t>月</w:t>
      </w:r>
      <w:r w:rsidR="00500926">
        <w:rPr>
          <w:rFonts w:ascii="宋体" w:hAnsi="宋体" w:hint="eastAsia"/>
          <w:sz w:val="24"/>
        </w:rPr>
        <w:t>26</w:t>
      </w:r>
      <w:r w:rsidRPr="00575F50">
        <w:rPr>
          <w:rFonts w:ascii="宋体" w:hAnsi="宋体" w:hint="eastAsia"/>
          <w:sz w:val="24"/>
        </w:rPr>
        <w:t>日当周）美国原油库存</w:t>
      </w:r>
      <w:r w:rsidR="00500926">
        <w:rPr>
          <w:rFonts w:ascii="宋体" w:hAnsi="宋体" w:hint="eastAsia"/>
          <w:sz w:val="24"/>
        </w:rPr>
        <w:t>减少719.5</w:t>
      </w:r>
      <w:r w:rsidR="002D4947" w:rsidRPr="002D4947">
        <w:rPr>
          <w:rFonts w:ascii="宋体" w:hAnsi="宋体" w:hint="eastAsia"/>
          <w:sz w:val="24"/>
        </w:rPr>
        <w:t>万桶</w:t>
      </w:r>
      <w:r w:rsidRPr="00575F50">
        <w:rPr>
          <w:rFonts w:ascii="宋体" w:hAnsi="宋体"/>
          <w:sz w:val="24"/>
        </w:rPr>
        <w:t>至</w:t>
      </w:r>
      <w:r w:rsidR="00793BCD">
        <w:rPr>
          <w:rFonts w:ascii="宋体" w:hAnsi="宋体" w:hint="eastAsia"/>
          <w:sz w:val="24"/>
        </w:rPr>
        <w:t>5.</w:t>
      </w:r>
      <w:r w:rsidR="00500926">
        <w:rPr>
          <w:rFonts w:ascii="宋体" w:hAnsi="宋体" w:hint="eastAsia"/>
          <w:sz w:val="24"/>
        </w:rPr>
        <w:t>34</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500926">
        <w:rPr>
          <w:rFonts w:ascii="宋体" w:hAnsi="宋体" w:hint="eastAsia"/>
          <w:sz w:val="24"/>
        </w:rPr>
        <w:t>减少719.5</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BE05BE">
        <w:rPr>
          <w:rFonts w:ascii="宋体" w:hAnsi="宋体" w:hint="eastAsia"/>
          <w:sz w:val="24"/>
        </w:rPr>
        <w:t>减少</w:t>
      </w:r>
      <w:r w:rsidR="00500926">
        <w:rPr>
          <w:rFonts w:ascii="宋体" w:hAnsi="宋体" w:hint="eastAsia"/>
          <w:sz w:val="24"/>
        </w:rPr>
        <w:t>26.3</w:t>
      </w:r>
      <w:r w:rsidRPr="00575F50">
        <w:rPr>
          <w:rFonts w:ascii="宋体" w:hAnsi="宋体" w:hint="eastAsia"/>
          <w:sz w:val="24"/>
        </w:rPr>
        <w:t>万桶，至</w:t>
      </w:r>
      <w:r w:rsidR="00500926">
        <w:rPr>
          <w:rFonts w:ascii="宋体" w:hAnsi="宋体" w:hint="eastAsia"/>
          <w:sz w:val="24"/>
        </w:rPr>
        <w:t>4558.2</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t>汽油库存</w:t>
      </w:r>
      <w:r w:rsidR="00500926">
        <w:rPr>
          <w:rFonts w:ascii="宋体" w:hAnsi="宋体" w:hint="eastAsia"/>
          <w:sz w:val="24"/>
        </w:rPr>
        <w:t>增加119.9</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2.5</w:t>
      </w:r>
      <w:r w:rsidR="00500926">
        <w:rPr>
          <w:rFonts w:ascii="宋体" w:hAnsi="宋体" w:hint="eastAsia"/>
          <w:sz w:val="24"/>
        </w:rPr>
        <w:t>7</w:t>
      </w:r>
      <w:r w:rsidR="00D16AEE" w:rsidRPr="00D16AEE">
        <w:rPr>
          <w:rFonts w:ascii="宋体" w:hAnsi="宋体" w:hint="eastAsia"/>
          <w:sz w:val="24"/>
        </w:rPr>
        <w:t>亿桶，之前预估为</w:t>
      </w:r>
      <w:r w:rsidR="00500926">
        <w:rPr>
          <w:rFonts w:ascii="宋体" w:hAnsi="宋体" w:hint="eastAsia"/>
          <w:sz w:val="24"/>
        </w:rPr>
        <w:t>增加119.9</w:t>
      </w:r>
      <w:r w:rsidR="00D16AEE" w:rsidRPr="00D16AEE">
        <w:rPr>
          <w:rFonts w:ascii="宋体" w:hAnsi="宋体" w:hint="eastAsia"/>
          <w:sz w:val="24"/>
        </w:rPr>
        <w:t>万桶</w:t>
      </w:r>
      <w:r w:rsidRPr="00575F50">
        <w:rPr>
          <w:rFonts w:ascii="宋体" w:hAnsi="宋体" w:hint="eastAsia"/>
          <w:sz w:val="24"/>
        </w:rPr>
        <w:t>。包括取暖油和柴油在内的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500926">
        <w:rPr>
          <w:rFonts w:ascii="宋体" w:hAnsi="宋体" w:hint="eastAsia"/>
          <w:sz w:val="24"/>
        </w:rPr>
        <w:t>减少59.3</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835544">
        <w:rPr>
          <w:rFonts w:ascii="宋体" w:hAnsi="宋体" w:hint="eastAsia"/>
          <w:sz w:val="24"/>
        </w:rPr>
        <w:t>7</w:t>
      </w:r>
      <w:r w:rsidR="00500926">
        <w:rPr>
          <w:rFonts w:ascii="宋体" w:hAnsi="宋体" w:hint="eastAsia"/>
          <w:sz w:val="24"/>
        </w:rPr>
        <w:t>4</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014B13">
        <w:rPr>
          <w:rFonts w:ascii="宋体" w:hAnsi="宋体" w:hint="eastAsia"/>
          <w:sz w:val="24"/>
        </w:rPr>
        <w:t>减少</w:t>
      </w:r>
      <w:r w:rsidR="00500926">
        <w:rPr>
          <w:rFonts w:ascii="宋体" w:hAnsi="宋体" w:hint="eastAsia"/>
          <w:sz w:val="24"/>
        </w:rPr>
        <w:t>59.3</w:t>
      </w:r>
      <w:r w:rsidR="00304DF8" w:rsidRPr="00304DF8">
        <w:rPr>
          <w:rFonts w:ascii="宋体" w:hAnsi="宋体" w:hint="eastAsia"/>
          <w:sz w:val="24"/>
        </w:rPr>
        <w:t>万桶。</w:t>
      </w:r>
      <w:r w:rsidRPr="00575F50">
        <w:rPr>
          <w:rFonts w:ascii="宋体" w:hAnsi="宋体" w:hint="eastAsia"/>
          <w:sz w:val="24"/>
        </w:rPr>
        <w:t>炼厂开工率为</w:t>
      </w:r>
      <w:r w:rsidR="00654201">
        <w:rPr>
          <w:rFonts w:ascii="宋体" w:hAnsi="宋体" w:hint="eastAsia"/>
          <w:sz w:val="24"/>
        </w:rPr>
        <w:t>7</w:t>
      </w:r>
      <w:r w:rsidR="00500926">
        <w:rPr>
          <w:rFonts w:ascii="宋体" w:hAnsi="宋体" w:hint="eastAsia"/>
          <w:sz w:val="24"/>
        </w:rPr>
        <w:t>5.5</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8E460C">
        <w:rPr>
          <w:rFonts w:asciiTheme="minorEastAsia" w:eastAsiaTheme="minorEastAsia" w:hAnsiTheme="minorEastAsia" w:cs="宋体" w:hint="eastAsia"/>
          <w:snapToGrid w:val="0"/>
          <w:kern w:val="0"/>
        </w:rPr>
        <w:t>提高</w:t>
      </w:r>
      <w:r w:rsidR="00793BCD">
        <w:rPr>
          <w:rFonts w:asciiTheme="minorEastAsia" w:eastAsiaTheme="minorEastAsia" w:hAnsiTheme="minorEastAsia" w:cs="宋体" w:hint="eastAsia"/>
          <w:snapToGrid w:val="0"/>
          <w:kern w:val="0"/>
        </w:rPr>
        <w:t>0.</w:t>
      </w:r>
      <w:r w:rsidR="00500926">
        <w:rPr>
          <w:rFonts w:asciiTheme="minorEastAsia" w:eastAsiaTheme="minorEastAsia" w:hAnsiTheme="minorEastAsia" w:cs="宋体" w:hint="eastAsia"/>
          <w:snapToGrid w:val="0"/>
          <w:kern w:val="0"/>
        </w:rPr>
        <w:t>9</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423C70" w:rsidP="007A29BC">
      <w:pPr>
        <w:widowControl/>
        <w:snapToGrid w:val="0"/>
        <w:spacing w:line="360" w:lineRule="auto"/>
        <w:rPr>
          <w:noProof/>
        </w:rPr>
      </w:pPr>
      <w:r>
        <w:rPr>
          <w:noProof/>
        </w:rPr>
        <w:drawing>
          <wp:inline distT="0" distB="0" distL="0" distR="0">
            <wp:extent cx="5274310" cy="291987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919874"/>
                    </a:xfrm>
                    <a:prstGeom prst="rect">
                      <a:avLst/>
                    </a:prstGeom>
                    <a:noFill/>
                    <a:ln w="9525">
                      <a:noFill/>
                      <a:miter lim="800000"/>
                      <a:headEnd/>
                      <a:tailEnd/>
                    </a:ln>
                  </pic:spPr>
                </pic:pic>
              </a:graphicData>
            </a:graphic>
          </wp:inline>
        </w:drawing>
      </w:r>
    </w:p>
    <w:p w:rsidR="001C1EE5" w:rsidRDefault="00D03D24" w:rsidP="00D858FC">
      <w:pPr>
        <w:widowControl/>
        <w:snapToGrid w:val="0"/>
        <w:spacing w:line="360" w:lineRule="auto"/>
        <w:ind w:firstLineChars="196" w:firstLine="412"/>
        <w:jc w:val="center"/>
        <w:rPr>
          <w:rFonts w:ascii="宋体" w:hAnsi="宋体"/>
        </w:rPr>
      </w:pPr>
      <w:r>
        <w:rPr>
          <w:rFonts w:ascii="宋体" w:hAnsi="宋体" w:hint="eastAsia"/>
        </w:rPr>
        <w:t>2018</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C10F56" w:rsidRPr="00C10F56">
        <w:rPr>
          <w:rFonts w:ascii="宋体" w:hAnsi="宋体" w:cs="宋体" w:hint="eastAsia"/>
          <w:b/>
          <w:color w:val="000000"/>
          <w:kern w:val="0"/>
          <w:sz w:val="24"/>
        </w:rPr>
        <w:t>美元指数</w:t>
      </w:r>
      <w:r w:rsidR="00861E9D">
        <w:rPr>
          <w:rFonts w:ascii="宋体" w:hAnsi="宋体" w:cs="宋体" w:hint="eastAsia"/>
          <w:b/>
          <w:color w:val="000000"/>
          <w:kern w:val="0"/>
          <w:sz w:val="24"/>
        </w:rPr>
        <w:t>周</w:t>
      </w:r>
      <w:proofErr w:type="gramStart"/>
      <w:r w:rsidR="00861E9D">
        <w:rPr>
          <w:rFonts w:ascii="宋体" w:hAnsi="宋体" w:cs="宋体" w:hint="eastAsia"/>
          <w:b/>
          <w:color w:val="000000"/>
          <w:kern w:val="0"/>
          <w:sz w:val="24"/>
        </w:rPr>
        <w:t>均价</w:t>
      </w:r>
      <w:r w:rsidR="00861E9D" w:rsidRPr="00861E9D">
        <w:rPr>
          <w:rFonts w:ascii="宋体" w:hAnsi="宋体" w:cs="宋体" w:hint="eastAsia"/>
          <w:b/>
          <w:color w:val="000000"/>
          <w:kern w:val="0"/>
          <w:sz w:val="24"/>
        </w:rPr>
        <w:t>较</w:t>
      </w:r>
      <w:proofErr w:type="gramEnd"/>
      <w:r w:rsidR="00861E9D" w:rsidRPr="00861E9D">
        <w:rPr>
          <w:rFonts w:ascii="宋体" w:hAnsi="宋体" w:cs="宋体" w:hint="eastAsia"/>
          <w:b/>
          <w:color w:val="000000"/>
          <w:kern w:val="0"/>
          <w:sz w:val="24"/>
        </w:rPr>
        <w:t>上周上涨</w:t>
      </w:r>
    </w:p>
    <w:p w:rsidR="005A29A9" w:rsidRDefault="00861E9D" w:rsidP="00861E9D">
      <w:pPr>
        <w:ind w:firstLineChars="200" w:firstLine="480"/>
        <w:rPr>
          <w:rFonts w:ascii="宋体" w:hAnsi="宋体" w:cs="宋体"/>
          <w:color w:val="000000"/>
          <w:kern w:val="0"/>
          <w:sz w:val="24"/>
        </w:rPr>
      </w:pPr>
      <w:r w:rsidRPr="00861E9D">
        <w:rPr>
          <w:rFonts w:ascii="宋体" w:hAnsi="宋体" w:cs="宋体" w:hint="eastAsia"/>
          <w:color w:val="000000"/>
          <w:kern w:val="0"/>
          <w:sz w:val="24"/>
        </w:rPr>
        <w:t>美元指数整体呈下行走势，周</w:t>
      </w:r>
      <w:proofErr w:type="gramStart"/>
      <w:r w:rsidRPr="00861E9D">
        <w:rPr>
          <w:rFonts w:ascii="宋体" w:hAnsi="宋体" w:cs="宋体" w:hint="eastAsia"/>
          <w:color w:val="000000"/>
          <w:kern w:val="0"/>
          <w:sz w:val="24"/>
        </w:rPr>
        <w:t>均价较</w:t>
      </w:r>
      <w:proofErr w:type="gramEnd"/>
      <w:r w:rsidRPr="00861E9D">
        <w:rPr>
          <w:rFonts w:ascii="宋体" w:hAnsi="宋体" w:cs="宋体" w:hint="eastAsia"/>
          <w:color w:val="000000"/>
          <w:kern w:val="0"/>
          <w:sz w:val="24"/>
        </w:rPr>
        <w:t>上周上涨。</w:t>
      </w:r>
      <w:r w:rsidR="005A29A9" w:rsidRPr="00A93FBB">
        <w:rPr>
          <w:rFonts w:ascii="宋体" w:hAnsi="宋体" w:cs="宋体" w:hint="eastAsia"/>
          <w:color w:val="000000"/>
          <w:kern w:val="0"/>
          <w:sz w:val="24"/>
        </w:rPr>
        <w:t>美元指数均值为</w:t>
      </w:r>
      <w:r w:rsidR="00540EFA">
        <w:rPr>
          <w:rFonts w:ascii="宋体" w:hAnsi="宋体" w:cs="宋体" w:hint="eastAsia"/>
          <w:color w:val="000000"/>
          <w:kern w:val="0"/>
          <w:sz w:val="24"/>
        </w:rPr>
        <w:t>97.</w:t>
      </w:r>
      <w:r>
        <w:rPr>
          <w:rFonts w:ascii="宋体" w:hAnsi="宋体" w:cs="宋体" w:hint="eastAsia"/>
          <w:color w:val="000000"/>
          <w:kern w:val="0"/>
          <w:sz w:val="24"/>
        </w:rPr>
        <w:t>32</w:t>
      </w:r>
      <w:r w:rsidR="009934E4">
        <w:rPr>
          <w:rFonts w:ascii="宋体" w:hAnsi="宋体" w:cs="宋体" w:hint="eastAsia"/>
          <w:color w:val="000000"/>
          <w:kern w:val="0"/>
          <w:sz w:val="24"/>
        </w:rPr>
        <w:t>，较前一周</w:t>
      </w:r>
      <w:r>
        <w:rPr>
          <w:rFonts w:ascii="宋体" w:hAnsi="宋体" w:cs="宋体" w:hint="eastAsia"/>
          <w:color w:val="000000"/>
          <w:kern w:val="0"/>
          <w:sz w:val="24"/>
        </w:rPr>
        <w:t>上涨</w:t>
      </w:r>
      <w:r w:rsidR="000A7F4A">
        <w:rPr>
          <w:rFonts w:ascii="宋体" w:hAnsi="宋体" w:cs="宋体" w:hint="eastAsia"/>
          <w:color w:val="000000"/>
          <w:kern w:val="0"/>
          <w:sz w:val="24"/>
        </w:rPr>
        <w:t>0.</w:t>
      </w:r>
      <w:r>
        <w:rPr>
          <w:rFonts w:ascii="宋体" w:hAnsi="宋体" w:cs="宋体" w:hint="eastAsia"/>
          <w:color w:val="000000"/>
          <w:kern w:val="0"/>
          <w:sz w:val="24"/>
        </w:rPr>
        <w:t>19</w:t>
      </w:r>
      <w:r w:rsidR="00FA7AD2">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27707D" w:rsidP="00D60110">
      <w:pPr>
        <w:widowControl/>
        <w:snapToGrid w:val="0"/>
        <w:spacing w:line="360" w:lineRule="auto"/>
        <w:ind w:firstLineChars="196" w:firstLine="412"/>
        <w:jc w:val="center"/>
        <w:rPr>
          <w:rFonts w:ascii="宋体" w:hAnsi="宋体"/>
          <w:bCs/>
        </w:rPr>
      </w:pPr>
      <w:r>
        <w:rPr>
          <w:rFonts w:ascii="宋体" w:hAnsi="宋体"/>
          <w:bCs/>
          <w:noProof/>
        </w:rPr>
        <w:lastRenderedPageBreak/>
        <w:drawing>
          <wp:inline distT="0" distB="0" distL="0" distR="0">
            <wp:extent cx="5274310" cy="3256606"/>
            <wp:effectExtent l="19050" t="0" r="254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274310" cy="3256606"/>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7222F3">
        <w:rPr>
          <w:rFonts w:ascii="宋体" w:hAnsi="宋体" w:hint="eastAsia"/>
          <w:bCs/>
        </w:rPr>
        <w:t>8</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D63752" w:rsidRDefault="00D63752" w:rsidP="00F05BEC">
      <w:pPr>
        <w:widowControl/>
        <w:snapToGrid w:val="0"/>
        <w:spacing w:line="360" w:lineRule="auto"/>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A67016">
        <w:rPr>
          <w:rFonts w:ascii="宋体" w:hAnsi="宋体" w:cs="宋体" w:hint="eastAsia"/>
          <w:color w:val="000000"/>
          <w:kern w:val="0"/>
          <w:sz w:val="24"/>
        </w:rPr>
        <w:t>6</w:t>
      </w:r>
      <w:r w:rsidRPr="00B829CB">
        <w:rPr>
          <w:rFonts w:ascii="宋体" w:hAnsi="宋体" w:cs="宋体" w:hint="eastAsia"/>
          <w:color w:val="000000"/>
          <w:kern w:val="0"/>
          <w:sz w:val="24"/>
        </w:rPr>
        <w:t>月</w:t>
      </w:r>
      <w:r w:rsidR="00F3425D">
        <w:rPr>
          <w:rFonts w:ascii="宋体" w:hAnsi="宋体" w:cs="宋体" w:hint="eastAsia"/>
          <w:color w:val="000000"/>
          <w:kern w:val="0"/>
          <w:sz w:val="24"/>
        </w:rPr>
        <w:t>16</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646F32">
        <w:rPr>
          <w:rFonts w:ascii="宋体" w:hAnsi="宋体" w:cs="宋体" w:hint="eastAsia"/>
          <w:color w:val="000000"/>
          <w:kern w:val="0"/>
          <w:sz w:val="24"/>
        </w:rPr>
        <w:t>64.63</w:t>
      </w:r>
      <w:r>
        <w:rPr>
          <w:rFonts w:ascii="宋体" w:hAnsi="宋体" w:cs="宋体" w:hint="eastAsia"/>
          <w:color w:val="000000"/>
          <w:kern w:val="0"/>
          <w:sz w:val="24"/>
        </w:rPr>
        <w:t>万手，比前一周</w:t>
      </w:r>
      <w:r w:rsidR="00814CEC">
        <w:rPr>
          <w:rFonts w:ascii="宋体" w:hAnsi="宋体" w:cs="宋体" w:hint="eastAsia"/>
          <w:color w:val="000000"/>
          <w:kern w:val="0"/>
          <w:sz w:val="24"/>
        </w:rPr>
        <w:t>减少</w:t>
      </w:r>
      <w:r w:rsidR="00646F32">
        <w:rPr>
          <w:rFonts w:ascii="宋体" w:hAnsi="宋体" w:cs="宋体" w:hint="eastAsia"/>
          <w:color w:val="000000"/>
          <w:kern w:val="0"/>
          <w:sz w:val="24"/>
        </w:rPr>
        <w:t>21637</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646F32">
        <w:rPr>
          <w:rFonts w:ascii="宋体" w:hAnsi="宋体" w:cs="宋体" w:hint="eastAsia"/>
          <w:color w:val="000000"/>
          <w:kern w:val="0"/>
          <w:sz w:val="24"/>
        </w:rPr>
        <w:t>70.65</w:t>
      </w:r>
      <w:r>
        <w:rPr>
          <w:rFonts w:ascii="宋体" w:hAnsi="宋体" w:cs="宋体" w:hint="eastAsia"/>
          <w:color w:val="000000"/>
          <w:kern w:val="0"/>
          <w:sz w:val="24"/>
        </w:rPr>
        <w:t>万手，比前一周</w:t>
      </w:r>
      <w:r w:rsidR="00646F32">
        <w:rPr>
          <w:rFonts w:ascii="宋体" w:hAnsi="宋体" w:cs="宋体" w:hint="eastAsia"/>
          <w:color w:val="000000"/>
          <w:kern w:val="0"/>
          <w:sz w:val="24"/>
        </w:rPr>
        <w:t>减少26451</w:t>
      </w:r>
      <w:r w:rsidRPr="00B829CB">
        <w:rPr>
          <w:rFonts w:ascii="宋体" w:hAnsi="宋体" w:cs="宋体" w:hint="eastAsia"/>
          <w:color w:val="000000"/>
          <w:kern w:val="0"/>
          <w:sz w:val="24"/>
        </w:rPr>
        <w:t>手；空头</w:t>
      </w:r>
      <w:r w:rsidR="00646F32">
        <w:rPr>
          <w:rFonts w:ascii="宋体" w:hAnsi="宋体" w:cs="宋体" w:hint="eastAsia"/>
          <w:color w:val="000000"/>
          <w:kern w:val="0"/>
          <w:sz w:val="24"/>
        </w:rPr>
        <w:t>16.02</w:t>
      </w:r>
      <w:r w:rsidRPr="00B829CB">
        <w:rPr>
          <w:rFonts w:ascii="宋体" w:hAnsi="宋体" w:cs="宋体" w:hint="eastAsia"/>
          <w:color w:val="000000"/>
          <w:kern w:val="0"/>
          <w:sz w:val="24"/>
        </w:rPr>
        <w:t>万手，比前一周</w:t>
      </w:r>
      <w:r w:rsidR="00646F32">
        <w:rPr>
          <w:rFonts w:ascii="宋体" w:hAnsi="宋体" w:cs="宋体" w:hint="eastAsia"/>
          <w:color w:val="000000"/>
          <w:kern w:val="0"/>
          <w:sz w:val="24"/>
        </w:rPr>
        <w:t>减少4814</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F3425D" w:rsidRDefault="00F3425D" w:rsidP="00F05BEC">
      <w:pPr>
        <w:widowControl/>
        <w:snapToGrid w:val="0"/>
        <w:spacing w:line="360" w:lineRule="auto"/>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Pr>
          <w:rFonts w:ascii="宋体" w:hAnsi="宋体" w:cs="宋体" w:hint="eastAsia"/>
          <w:color w:val="000000"/>
          <w:kern w:val="0"/>
          <w:sz w:val="24"/>
        </w:rPr>
        <w:t>6</w:t>
      </w:r>
      <w:r w:rsidRPr="00B829CB">
        <w:rPr>
          <w:rFonts w:ascii="宋体" w:hAnsi="宋体" w:cs="宋体" w:hint="eastAsia"/>
          <w:color w:val="000000"/>
          <w:kern w:val="0"/>
          <w:sz w:val="24"/>
        </w:rPr>
        <w:t>月</w:t>
      </w:r>
      <w:r w:rsidR="00C80489">
        <w:rPr>
          <w:rFonts w:ascii="宋体" w:hAnsi="宋体" w:cs="宋体" w:hint="eastAsia"/>
          <w:color w:val="000000"/>
          <w:kern w:val="0"/>
          <w:sz w:val="24"/>
        </w:rPr>
        <w:t>23</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C80489">
        <w:rPr>
          <w:rFonts w:ascii="宋体" w:hAnsi="宋体" w:cs="宋体" w:hint="eastAsia"/>
          <w:color w:val="000000"/>
          <w:kern w:val="0"/>
          <w:sz w:val="24"/>
        </w:rPr>
        <w:t>56.09</w:t>
      </w:r>
      <w:r>
        <w:rPr>
          <w:rFonts w:ascii="宋体" w:hAnsi="宋体" w:cs="宋体" w:hint="eastAsia"/>
          <w:color w:val="000000"/>
          <w:kern w:val="0"/>
          <w:sz w:val="24"/>
        </w:rPr>
        <w:t>万手，比前一周</w:t>
      </w:r>
      <w:r w:rsidR="00C80489">
        <w:rPr>
          <w:rFonts w:ascii="宋体" w:hAnsi="宋体" w:cs="宋体" w:hint="eastAsia"/>
          <w:color w:val="000000"/>
          <w:kern w:val="0"/>
          <w:sz w:val="24"/>
        </w:rPr>
        <w:t>增加14611</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C80489">
        <w:rPr>
          <w:rFonts w:ascii="宋体" w:hAnsi="宋体" w:cs="宋体" w:hint="eastAsia"/>
          <w:color w:val="000000"/>
          <w:kern w:val="0"/>
          <w:sz w:val="24"/>
        </w:rPr>
        <w:t>71.13</w:t>
      </w:r>
      <w:r>
        <w:rPr>
          <w:rFonts w:ascii="宋体" w:hAnsi="宋体" w:cs="宋体" w:hint="eastAsia"/>
          <w:color w:val="000000"/>
          <w:kern w:val="0"/>
          <w:sz w:val="24"/>
        </w:rPr>
        <w:t>万手，比前一周增加</w:t>
      </w:r>
      <w:r w:rsidR="00C80489">
        <w:rPr>
          <w:rFonts w:ascii="宋体" w:hAnsi="宋体" w:cs="宋体" w:hint="eastAsia"/>
          <w:color w:val="000000"/>
          <w:kern w:val="0"/>
          <w:sz w:val="24"/>
        </w:rPr>
        <w:t>4774</w:t>
      </w:r>
      <w:r w:rsidRPr="00B829CB">
        <w:rPr>
          <w:rFonts w:ascii="宋体" w:hAnsi="宋体" w:cs="宋体" w:hint="eastAsia"/>
          <w:color w:val="000000"/>
          <w:kern w:val="0"/>
          <w:sz w:val="24"/>
        </w:rPr>
        <w:t>手；空头</w:t>
      </w:r>
      <w:r w:rsidR="00C80489">
        <w:rPr>
          <w:rFonts w:ascii="宋体" w:hAnsi="宋体" w:cs="宋体" w:hint="eastAsia"/>
          <w:color w:val="000000"/>
          <w:kern w:val="0"/>
          <w:sz w:val="24"/>
        </w:rPr>
        <w:t>15.04</w:t>
      </w:r>
      <w:r w:rsidRPr="00B829CB">
        <w:rPr>
          <w:rFonts w:ascii="宋体" w:hAnsi="宋体" w:cs="宋体" w:hint="eastAsia"/>
          <w:color w:val="000000"/>
          <w:kern w:val="0"/>
          <w:sz w:val="24"/>
        </w:rPr>
        <w:t>万手，比前一周</w:t>
      </w:r>
      <w:r w:rsidR="00C80489">
        <w:rPr>
          <w:rFonts w:ascii="宋体" w:hAnsi="宋体" w:cs="宋体" w:hint="eastAsia"/>
          <w:color w:val="000000"/>
          <w:kern w:val="0"/>
          <w:sz w:val="24"/>
        </w:rPr>
        <w:t>减少9837</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Default="003664EE" w:rsidP="00812BCB">
      <w:pPr>
        <w:widowControl/>
        <w:snapToGrid w:val="0"/>
        <w:spacing w:after="240" w:line="360" w:lineRule="atLeast"/>
        <w:ind w:firstLineChars="196" w:firstLine="472"/>
        <w:outlineLvl w:val="0"/>
        <w:rPr>
          <w:rFonts w:ascii="宋体" w:hAnsi="宋体" w:cs="宋体"/>
          <w:b/>
          <w:bCs/>
          <w:kern w:val="0"/>
          <w:sz w:val="24"/>
        </w:rPr>
      </w:pPr>
      <w:r w:rsidRPr="00D60CA6">
        <w:rPr>
          <w:rFonts w:ascii="宋体" w:hAnsi="宋体" w:cs="宋体" w:hint="eastAsia"/>
          <w:b/>
          <w:bCs/>
          <w:kern w:val="0"/>
          <w:sz w:val="24"/>
        </w:rPr>
        <w:t>二、石油市场短期走势预测</w:t>
      </w:r>
    </w:p>
    <w:p w:rsidR="00E267DE" w:rsidRPr="00E267DE" w:rsidRDefault="00777524" w:rsidP="002473FC">
      <w:pPr>
        <w:widowControl/>
        <w:spacing w:line="360" w:lineRule="auto"/>
        <w:ind w:firstLineChars="200" w:firstLine="480"/>
        <w:rPr>
          <w:rFonts w:ascii="宋体" w:hAnsi="宋体" w:cs="宋体"/>
          <w:color w:val="000000"/>
          <w:kern w:val="0"/>
          <w:sz w:val="24"/>
        </w:rPr>
      </w:pPr>
      <w:r w:rsidRPr="00777524">
        <w:rPr>
          <w:rFonts w:ascii="宋体" w:hAnsi="宋体" w:cs="宋体" w:hint="eastAsia"/>
          <w:color w:val="000000"/>
          <w:kern w:val="0"/>
          <w:sz w:val="24"/>
        </w:rPr>
        <w:t>经济方面，</w:t>
      </w:r>
      <w:r w:rsidR="0027707D" w:rsidRPr="004E415F">
        <w:rPr>
          <w:rFonts w:ascii="宋体" w:hAnsi="宋体" w:cs="宋体"/>
          <w:color w:val="000000"/>
          <w:kern w:val="0"/>
          <w:sz w:val="24"/>
        </w:rPr>
        <w:t>全球股市全面走高</w:t>
      </w:r>
      <w:r w:rsidR="0027707D">
        <w:rPr>
          <w:rFonts w:ascii="宋体" w:hAnsi="宋体" w:cs="宋体" w:hint="eastAsia"/>
          <w:color w:val="000000"/>
          <w:kern w:val="0"/>
          <w:sz w:val="24"/>
        </w:rPr>
        <w:t>，</w:t>
      </w:r>
      <w:r w:rsidR="0027707D" w:rsidRPr="004E415F">
        <w:rPr>
          <w:rFonts w:ascii="宋体" w:hAnsi="宋体" w:cs="宋体"/>
          <w:color w:val="000000"/>
          <w:kern w:val="0"/>
          <w:sz w:val="24"/>
        </w:rPr>
        <w:t>美国6月</w:t>
      </w:r>
      <w:r w:rsidR="0027707D">
        <w:rPr>
          <w:rFonts w:ascii="宋体" w:hAnsi="宋体" w:cs="宋体" w:hint="eastAsia"/>
          <w:color w:val="000000"/>
          <w:kern w:val="0"/>
          <w:sz w:val="24"/>
        </w:rPr>
        <w:t>非农</w:t>
      </w:r>
      <w:r w:rsidR="0027707D" w:rsidRPr="004E415F">
        <w:rPr>
          <w:rFonts w:ascii="宋体" w:hAnsi="宋体" w:cs="宋体"/>
          <w:color w:val="000000"/>
          <w:kern w:val="0"/>
          <w:sz w:val="24"/>
        </w:rPr>
        <w:t>就业增长创纪录</w:t>
      </w:r>
      <w:r w:rsidR="0027707D">
        <w:rPr>
          <w:rFonts w:ascii="宋体" w:hAnsi="宋体" w:cs="宋体" w:hint="eastAsia"/>
          <w:color w:val="000000"/>
          <w:kern w:val="0"/>
          <w:sz w:val="24"/>
        </w:rPr>
        <w:t>，</w:t>
      </w:r>
      <w:r w:rsidR="0027707D" w:rsidRPr="006B2AE6">
        <w:rPr>
          <w:rFonts w:ascii="宋体" w:hAnsi="宋体" w:cs="宋体"/>
          <w:color w:val="000000"/>
          <w:kern w:val="0"/>
          <w:sz w:val="24"/>
        </w:rPr>
        <w:t>中国</w:t>
      </w:r>
      <w:proofErr w:type="gramStart"/>
      <w:r w:rsidR="0027707D" w:rsidRPr="006B2AE6">
        <w:rPr>
          <w:rFonts w:ascii="宋体" w:hAnsi="宋体" w:cs="宋体"/>
          <w:color w:val="000000"/>
          <w:kern w:val="0"/>
          <w:sz w:val="24"/>
        </w:rPr>
        <w:t>6月财新服务业</w:t>
      </w:r>
      <w:proofErr w:type="gramEnd"/>
      <w:r w:rsidR="0027707D" w:rsidRPr="006B2AE6">
        <w:rPr>
          <w:rFonts w:ascii="宋体" w:hAnsi="宋体" w:cs="宋体"/>
          <w:color w:val="000000"/>
          <w:kern w:val="0"/>
          <w:sz w:val="24"/>
        </w:rPr>
        <w:t>PMI好于预期</w:t>
      </w:r>
      <w:r w:rsidR="0027707D">
        <w:rPr>
          <w:rFonts w:ascii="宋体" w:hAnsi="宋体" w:cs="宋体" w:hint="eastAsia"/>
          <w:color w:val="000000"/>
          <w:kern w:val="0"/>
          <w:sz w:val="24"/>
        </w:rPr>
        <w:t>，带动风险资产走强。但</w:t>
      </w:r>
      <w:r w:rsidR="0027707D" w:rsidRPr="004E415F">
        <w:rPr>
          <w:rFonts w:ascii="宋体" w:hAnsi="宋体" w:cs="宋体" w:hint="eastAsia"/>
          <w:color w:val="000000"/>
          <w:kern w:val="0"/>
          <w:sz w:val="24"/>
        </w:rPr>
        <w:t>美国、巴西、印度等多国疫情形势恶化，日新增病例分别突破5万、4万和2万，美国已有至少16个州暂停或撤回了重新开放的计划</w:t>
      </w:r>
      <w:r w:rsidR="0027707D">
        <w:rPr>
          <w:rFonts w:ascii="宋体" w:hAnsi="宋体" w:cs="宋体" w:hint="eastAsia"/>
          <w:color w:val="000000"/>
          <w:kern w:val="0"/>
          <w:sz w:val="24"/>
        </w:rPr>
        <w:t>，加剧未来几周经济走弱的担忧。</w:t>
      </w:r>
      <w:r w:rsidR="0027707D" w:rsidRPr="002238F9">
        <w:rPr>
          <w:rFonts w:ascii="宋体" w:hAnsi="宋体" w:cs="宋体" w:hint="eastAsia"/>
          <w:b/>
          <w:color w:val="000000"/>
          <w:kern w:val="0"/>
          <w:sz w:val="24"/>
        </w:rPr>
        <w:t>供需方面</w:t>
      </w:r>
      <w:r w:rsidR="0027707D" w:rsidRPr="002238F9">
        <w:rPr>
          <w:rFonts w:ascii="宋体" w:hAnsi="宋体" w:cs="宋体" w:hint="eastAsia"/>
          <w:color w:val="000000"/>
          <w:kern w:val="0"/>
          <w:sz w:val="24"/>
        </w:rPr>
        <w:t>，</w:t>
      </w:r>
      <w:r w:rsidR="0027707D" w:rsidRPr="00F615F1">
        <w:rPr>
          <w:rFonts w:ascii="宋体" w:hAnsi="宋体" w:cs="宋体"/>
          <w:color w:val="000000"/>
          <w:kern w:val="0"/>
          <w:sz w:val="24"/>
        </w:rPr>
        <w:t>OPEC+决定延长减产一个月至7月底，且成员国努力提高减产执行率</w:t>
      </w:r>
      <w:r w:rsidR="0027707D" w:rsidRPr="00F10738">
        <w:rPr>
          <w:rFonts w:ascii="宋体" w:hAnsi="宋体" w:cs="宋体" w:hint="eastAsia"/>
          <w:color w:val="000000"/>
          <w:kern w:val="0"/>
          <w:sz w:val="24"/>
        </w:rPr>
        <w:t>。</w:t>
      </w:r>
      <w:r w:rsidR="0027707D" w:rsidRPr="00F10738">
        <w:rPr>
          <w:rFonts w:ascii="宋体" w:hAnsi="宋体" w:cs="宋体"/>
          <w:color w:val="000000"/>
          <w:kern w:val="0"/>
          <w:sz w:val="24"/>
        </w:rPr>
        <w:t>俄罗斯能源部长诺瓦克表示，OPEC+产油国预计将从8月开始按此前达成的协议削减减产幅度。他还表示，全球石油市场可能在7月份实现供需平衡，甚至可能出现短缺。</w:t>
      </w:r>
      <w:r w:rsidR="0027707D">
        <w:rPr>
          <w:rFonts w:ascii="宋体" w:hAnsi="宋体" w:cs="宋体" w:hint="eastAsia"/>
          <w:color w:val="000000"/>
          <w:kern w:val="0"/>
          <w:sz w:val="24"/>
        </w:rPr>
        <w:t>美国</w:t>
      </w:r>
      <w:r w:rsidR="0027707D" w:rsidRPr="004E415F">
        <w:rPr>
          <w:rFonts w:ascii="宋体" w:hAnsi="宋体" w:cs="宋体"/>
          <w:color w:val="000000"/>
          <w:kern w:val="0"/>
          <w:sz w:val="24"/>
        </w:rPr>
        <w:t>石油钻机数量连续第16周下降</w:t>
      </w:r>
      <w:r w:rsidR="0027707D">
        <w:rPr>
          <w:rFonts w:ascii="宋体" w:hAnsi="宋体" w:cs="宋体" w:hint="eastAsia"/>
          <w:color w:val="000000"/>
          <w:kern w:val="0"/>
          <w:sz w:val="24"/>
        </w:rPr>
        <w:t>，但须注意，</w:t>
      </w:r>
      <w:r w:rsidR="0027707D" w:rsidRPr="004E415F">
        <w:rPr>
          <w:rFonts w:ascii="宋体" w:hAnsi="宋体" w:cs="宋体"/>
          <w:color w:val="000000"/>
          <w:kern w:val="0"/>
          <w:sz w:val="24"/>
        </w:rPr>
        <w:t>此前美国的原油产量最低触及1050万桶/日，较历史峰值1310万桶/日下降260万桶/日，目前已经回升至1100万桶/</w:t>
      </w:r>
      <w:r w:rsidR="0027707D">
        <w:rPr>
          <w:rFonts w:ascii="宋体" w:hAnsi="宋体" w:cs="宋体"/>
          <w:color w:val="000000"/>
          <w:kern w:val="0"/>
          <w:sz w:val="24"/>
        </w:rPr>
        <w:lastRenderedPageBreak/>
        <w:t>日</w:t>
      </w:r>
      <w:r w:rsidR="0027707D">
        <w:rPr>
          <w:rFonts w:ascii="宋体" w:hAnsi="宋体" w:cs="宋体" w:hint="eastAsia"/>
          <w:color w:val="000000"/>
          <w:kern w:val="0"/>
          <w:sz w:val="24"/>
        </w:rPr>
        <w:t>。</w:t>
      </w:r>
      <w:r w:rsidR="0027707D">
        <w:rPr>
          <w:rFonts w:ascii="宋体" w:hAnsi="宋体" w:cs="宋体" w:hint="eastAsia"/>
          <w:b/>
          <w:color w:val="000000"/>
          <w:kern w:val="0"/>
          <w:sz w:val="24"/>
        </w:rPr>
        <w:t>技术分析</w:t>
      </w:r>
      <w:r w:rsidR="0027707D" w:rsidRPr="002238F9">
        <w:rPr>
          <w:rFonts w:ascii="宋体" w:hAnsi="宋体" w:cs="宋体" w:hint="eastAsia"/>
          <w:b/>
          <w:color w:val="000000"/>
          <w:kern w:val="0"/>
          <w:sz w:val="24"/>
        </w:rPr>
        <w:t>方面</w:t>
      </w:r>
      <w:r w:rsidR="0027707D" w:rsidRPr="002238F9">
        <w:rPr>
          <w:rFonts w:ascii="宋体" w:hAnsi="宋体" w:cs="宋体" w:hint="eastAsia"/>
          <w:color w:val="000000"/>
          <w:kern w:val="0"/>
          <w:sz w:val="24"/>
        </w:rPr>
        <w:t>，</w:t>
      </w:r>
      <w:r w:rsidR="0027707D" w:rsidRPr="004E415F">
        <w:rPr>
          <w:rFonts w:ascii="宋体" w:hAnsi="宋体" w:cs="宋体" w:hint="eastAsia"/>
          <w:color w:val="000000"/>
          <w:kern w:val="0"/>
          <w:sz w:val="24"/>
        </w:rPr>
        <w:t>6月以来布伦特油价落入斐波那契23.6%-38.2%</w:t>
      </w:r>
      <w:proofErr w:type="gramStart"/>
      <w:r w:rsidR="0027707D" w:rsidRPr="004E415F">
        <w:rPr>
          <w:rFonts w:ascii="宋体" w:hAnsi="宋体" w:cs="宋体" w:hint="eastAsia"/>
          <w:color w:val="000000"/>
          <w:kern w:val="0"/>
          <w:sz w:val="24"/>
        </w:rPr>
        <w:t>预测线</w:t>
      </w:r>
      <w:proofErr w:type="gramEnd"/>
      <w:r w:rsidR="0027707D" w:rsidRPr="004E415F">
        <w:rPr>
          <w:rFonts w:ascii="宋体" w:hAnsi="宋体" w:cs="宋体" w:hint="eastAsia"/>
          <w:color w:val="000000"/>
          <w:kern w:val="0"/>
          <w:sz w:val="24"/>
        </w:rPr>
        <w:t>的技术区间，支撑位为37.9美元/桶，阻力位为43.47美元/桶，目前油价正向阻力位行进，若突破则将打开上行至50%预测位的通道，进入43.47-47.97美元/桶区间</w:t>
      </w:r>
      <w:r w:rsidR="0027707D" w:rsidRPr="00C77E1B">
        <w:rPr>
          <w:rFonts w:ascii="宋体" w:hAnsi="宋体" w:cs="宋体"/>
          <w:color w:val="000000"/>
          <w:kern w:val="0"/>
          <w:sz w:val="24"/>
        </w:rPr>
        <w:t>。</w:t>
      </w:r>
      <w:r w:rsidR="0027707D" w:rsidRPr="002238F9">
        <w:rPr>
          <w:rFonts w:ascii="宋体" w:hAnsi="宋体" w:cs="宋体" w:hint="eastAsia"/>
          <w:b/>
          <w:color w:val="000000"/>
          <w:kern w:val="0"/>
          <w:sz w:val="24"/>
        </w:rPr>
        <w:t>综合判断</w:t>
      </w:r>
      <w:r w:rsidR="0027707D" w:rsidRPr="002238F9">
        <w:rPr>
          <w:rFonts w:ascii="宋体" w:hAnsi="宋体" w:cs="宋体" w:hint="eastAsia"/>
          <w:color w:val="000000"/>
          <w:kern w:val="0"/>
          <w:sz w:val="24"/>
        </w:rPr>
        <w:t>，</w:t>
      </w:r>
      <w:r w:rsidR="0027707D">
        <w:rPr>
          <w:rFonts w:ascii="宋体" w:hAnsi="宋体" w:cs="宋体"/>
          <w:color w:val="000000"/>
          <w:kern w:val="0"/>
          <w:sz w:val="24"/>
        </w:rPr>
        <w:t>经济解除封锁措施后逐渐复苏以及原油需求出现初步回升</w:t>
      </w:r>
      <w:r w:rsidR="0027707D">
        <w:rPr>
          <w:rFonts w:ascii="宋体" w:hAnsi="宋体" w:cs="宋体" w:hint="eastAsia"/>
          <w:color w:val="000000"/>
          <w:kern w:val="0"/>
          <w:sz w:val="24"/>
        </w:rPr>
        <w:t>的</w:t>
      </w:r>
      <w:r w:rsidR="0027707D" w:rsidRPr="00F10738">
        <w:rPr>
          <w:rFonts w:ascii="宋体" w:hAnsi="宋体" w:cs="宋体"/>
          <w:color w:val="000000"/>
          <w:kern w:val="0"/>
          <w:sz w:val="24"/>
        </w:rPr>
        <w:t>迹象都是近期推动油价走高的</w:t>
      </w:r>
      <w:r w:rsidR="0027707D">
        <w:rPr>
          <w:rFonts w:ascii="宋体" w:hAnsi="宋体" w:cs="宋体" w:hint="eastAsia"/>
          <w:color w:val="000000"/>
          <w:kern w:val="0"/>
          <w:sz w:val="24"/>
        </w:rPr>
        <w:t>利多</w:t>
      </w:r>
      <w:r w:rsidR="0027707D" w:rsidRPr="00F10738">
        <w:rPr>
          <w:rFonts w:ascii="宋体" w:hAnsi="宋体" w:cs="宋体"/>
          <w:color w:val="000000"/>
          <w:kern w:val="0"/>
          <w:sz w:val="24"/>
        </w:rPr>
        <w:t>因素</w:t>
      </w:r>
      <w:r w:rsidR="0027707D">
        <w:rPr>
          <w:rFonts w:ascii="宋体" w:hAnsi="宋体" w:cs="宋体" w:hint="eastAsia"/>
          <w:color w:val="000000"/>
          <w:kern w:val="0"/>
          <w:sz w:val="24"/>
        </w:rPr>
        <w:t>，</w:t>
      </w:r>
      <w:r w:rsidR="0027707D" w:rsidRPr="00F10738">
        <w:rPr>
          <w:rFonts w:ascii="宋体" w:hAnsi="宋体" w:cs="宋体"/>
          <w:color w:val="000000"/>
          <w:kern w:val="0"/>
          <w:sz w:val="24"/>
        </w:rPr>
        <w:t>但是疫情二次蔓延仍是最大的不确定性</w:t>
      </w:r>
      <w:r w:rsidR="0027707D" w:rsidRPr="00F10738">
        <w:rPr>
          <w:rFonts w:ascii="宋体" w:hAnsi="宋体" w:cs="宋体" w:hint="eastAsia"/>
          <w:color w:val="000000"/>
          <w:kern w:val="0"/>
          <w:sz w:val="24"/>
        </w:rPr>
        <w:t>，</w:t>
      </w:r>
      <w:r w:rsidR="0027707D" w:rsidRPr="00F10738">
        <w:rPr>
          <w:rFonts w:ascii="宋体" w:hAnsi="宋体" w:cs="宋体"/>
          <w:color w:val="000000"/>
          <w:kern w:val="0"/>
          <w:sz w:val="24"/>
        </w:rPr>
        <w:t>同时近期疫情反弹正</w:t>
      </w:r>
      <w:r w:rsidR="0027707D">
        <w:rPr>
          <w:rFonts w:ascii="宋体" w:hAnsi="宋体" w:cs="宋体"/>
          <w:color w:val="000000"/>
          <w:kern w:val="0"/>
          <w:sz w:val="24"/>
        </w:rPr>
        <w:t>值美国夏季出游高峰之际，</w:t>
      </w:r>
      <w:r w:rsidR="0027707D">
        <w:rPr>
          <w:rFonts w:ascii="宋体" w:hAnsi="宋体" w:cs="宋体" w:hint="eastAsia"/>
          <w:color w:val="000000"/>
          <w:kern w:val="0"/>
          <w:sz w:val="24"/>
        </w:rPr>
        <w:t>使油价上涨空间受限</w:t>
      </w:r>
      <w:r w:rsidR="0027707D">
        <w:rPr>
          <w:rFonts w:ascii="宋体" w:hAnsi="宋体" w:cs="宋体"/>
          <w:color w:val="000000"/>
          <w:kern w:val="0"/>
          <w:sz w:val="24"/>
        </w:rPr>
        <w:t>。</w:t>
      </w:r>
      <w:r w:rsidR="0027707D">
        <w:rPr>
          <w:rFonts w:ascii="宋体" w:hAnsi="宋体" w:cs="宋体" w:hint="eastAsia"/>
          <w:color w:val="000000"/>
          <w:kern w:val="0"/>
          <w:sz w:val="24"/>
        </w:rPr>
        <w:t>短期市场供应过剩的局面有望得到缓解，</w:t>
      </w:r>
      <w:r w:rsidR="0027707D" w:rsidRPr="00F10738">
        <w:rPr>
          <w:rFonts w:ascii="宋体" w:hAnsi="宋体" w:cs="宋体"/>
          <w:color w:val="000000"/>
          <w:kern w:val="0"/>
          <w:sz w:val="24"/>
        </w:rPr>
        <w:t>需继续关注疫情进展和全球经济走向</w:t>
      </w:r>
      <w:r w:rsidR="0027707D" w:rsidRPr="00F10738">
        <w:rPr>
          <w:rFonts w:ascii="宋体" w:hAnsi="宋体" w:cs="宋体" w:hint="eastAsia"/>
          <w:color w:val="000000"/>
          <w:kern w:val="0"/>
          <w:sz w:val="24"/>
        </w:rPr>
        <w:t>。</w:t>
      </w:r>
      <w:r w:rsidR="0027707D">
        <w:rPr>
          <w:rFonts w:ascii="宋体" w:hAnsi="宋体" w:cs="宋体" w:hint="eastAsia"/>
          <w:color w:val="000000"/>
          <w:kern w:val="0"/>
          <w:sz w:val="24"/>
        </w:rPr>
        <w:t>预计本周国际油价呈偏强走势</w:t>
      </w:r>
      <w:r w:rsidR="0027707D" w:rsidRPr="002238F9">
        <w:rPr>
          <w:rFonts w:ascii="宋体" w:hAnsi="宋体" w:cs="宋体" w:hint="eastAsia"/>
          <w:color w:val="000000"/>
          <w:kern w:val="0"/>
          <w:sz w:val="24"/>
        </w:rPr>
        <w:t>，WTI和布伦特均价分别为</w:t>
      </w:r>
      <w:r w:rsidR="0027707D">
        <w:rPr>
          <w:rFonts w:ascii="宋体" w:hAnsi="宋体" w:cs="宋体"/>
          <w:color w:val="000000"/>
          <w:kern w:val="0"/>
          <w:sz w:val="24"/>
        </w:rPr>
        <w:t>41</w:t>
      </w:r>
      <w:r w:rsidR="0027707D" w:rsidRPr="002238F9">
        <w:rPr>
          <w:rFonts w:ascii="宋体" w:hAnsi="宋体" w:cs="宋体" w:hint="eastAsia"/>
          <w:color w:val="000000"/>
          <w:kern w:val="0"/>
          <w:sz w:val="24"/>
        </w:rPr>
        <w:t>美元/桶和</w:t>
      </w:r>
      <w:r w:rsidR="0027707D">
        <w:rPr>
          <w:rFonts w:ascii="宋体" w:hAnsi="宋体" w:cs="宋体"/>
          <w:color w:val="000000"/>
          <w:kern w:val="0"/>
          <w:sz w:val="24"/>
        </w:rPr>
        <w:t>43</w:t>
      </w:r>
      <w:r w:rsidR="0027707D" w:rsidRPr="002238F9">
        <w:rPr>
          <w:rFonts w:ascii="宋体" w:hAnsi="宋体" w:cs="宋体" w:hint="eastAsia"/>
          <w:color w:val="000000"/>
          <w:kern w:val="0"/>
          <w:sz w:val="24"/>
        </w:rPr>
        <w:t>美元/桶</w:t>
      </w:r>
      <w:r w:rsidR="0027707D">
        <w:rPr>
          <w:rFonts w:ascii="宋体" w:hAnsi="宋体" w:cs="宋体" w:hint="eastAsia"/>
          <w:color w:val="000000"/>
          <w:kern w:val="0"/>
          <w:sz w:val="24"/>
        </w:rPr>
        <w:t>。</w:t>
      </w:r>
    </w:p>
    <w:p w:rsidR="00107A9F" w:rsidRPr="00107A9F" w:rsidRDefault="00944ACB" w:rsidP="00431D15">
      <w:pPr>
        <w:widowControl/>
        <w:snapToGrid w:val="0"/>
        <w:spacing w:line="360" w:lineRule="atLeast"/>
        <w:rPr>
          <w:rFonts w:ascii="宋体" w:hAnsi="宋体" w:cs="宋体"/>
          <w:kern w:val="0"/>
          <w:sz w:val="24"/>
        </w:rPr>
      </w:pPr>
      <w:r>
        <w:rPr>
          <w:rFonts w:ascii="宋体" w:hAnsi="宋体" w:cs="宋体"/>
          <w:noProof/>
          <w:kern w:val="0"/>
          <w:sz w:val="24"/>
        </w:rPr>
        <w:drawing>
          <wp:inline distT="0" distB="0" distL="0" distR="0">
            <wp:extent cx="5274310" cy="2757715"/>
            <wp:effectExtent l="19050" t="0" r="254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274310" cy="2757715"/>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FD" w:rsidRDefault="00AD27FD" w:rsidP="0094778E">
      <w:r>
        <w:separator/>
      </w:r>
    </w:p>
  </w:endnote>
  <w:endnote w:type="continuationSeparator" w:id="0">
    <w:p w:rsidR="00AD27FD" w:rsidRDefault="00AD27FD"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FD" w:rsidRDefault="00AD27FD" w:rsidP="0094778E">
      <w:r>
        <w:separator/>
      </w:r>
    </w:p>
  </w:footnote>
  <w:footnote w:type="continuationSeparator" w:id="0">
    <w:p w:rsidR="00AD27FD" w:rsidRDefault="00AD27FD"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88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10C7"/>
    <w:rsid w:val="0001215A"/>
    <w:rsid w:val="0001220E"/>
    <w:rsid w:val="00012858"/>
    <w:rsid w:val="00012AC6"/>
    <w:rsid w:val="00013100"/>
    <w:rsid w:val="000136C4"/>
    <w:rsid w:val="00013738"/>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71C"/>
    <w:rsid w:val="00022742"/>
    <w:rsid w:val="00022DC1"/>
    <w:rsid w:val="00023A1F"/>
    <w:rsid w:val="00023C87"/>
    <w:rsid w:val="00023E7C"/>
    <w:rsid w:val="0002454D"/>
    <w:rsid w:val="000246B4"/>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9B4"/>
    <w:rsid w:val="00052B10"/>
    <w:rsid w:val="00052E58"/>
    <w:rsid w:val="000534CF"/>
    <w:rsid w:val="00053541"/>
    <w:rsid w:val="00053C4B"/>
    <w:rsid w:val="000540DF"/>
    <w:rsid w:val="00054141"/>
    <w:rsid w:val="0005438A"/>
    <w:rsid w:val="000546FC"/>
    <w:rsid w:val="00054CCA"/>
    <w:rsid w:val="0005549D"/>
    <w:rsid w:val="00055718"/>
    <w:rsid w:val="000558BD"/>
    <w:rsid w:val="00055BAA"/>
    <w:rsid w:val="000568EE"/>
    <w:rsid w:val="00056CEE"/>
    <w:rsid w:val="00057162"/>
    <w:rsid w:val="000576AB"/>
    <w:rsid w:val="00057DC3"/>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C29"/>
    <w:rsid w:val="000C7F4E"/>
    <w:rsid w:val="000D045C"/>
    <w:rsid w:val="000D0B8E"/>
    <w:rsid w:val="000D0E4B"/>
    <w:rsid w:val="000D0EBD"/>
    <w:rsid w:val="000D129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9B"/>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F9F"/>
    <w:rsid w:val="001120A3"/>
    <w:rsid w:val="001120AB"/>
    <w:rsid w:val="0011220A"/>
    <w:rsid w:val="00112744"/>
    <w:rsid w:val="00112A9A"/>
    <w:rsid w:val="00112CCD"/>
    <w:rsid w:val="00112E2C"/>
    <w:rsid w:val="00112F50"/>
    <w:rsid w:val="0011347A"/>
    <w:rsid w:val="001135C2"/>
    <w:rsid w:val="0011399C"/>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846"/>
    <w:rsid w:val="00121900"/>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CCD"/>
    <w:rsid w:val="00175DB4"/>
    <w:rsid w:val="00175E1D"/>
    <w:rsid w:val="00176D68"/>
    <w:rsid w:val="00177445"/>
    <w:rsid w:val="0017772F"/>
    <w:rsid w:val="00177DA8"/>
    <w:rsid w:val="00180191"/>
    <w:rsid w:val="00180336"/>
    <w:rsid w:val="00180935"/>
    <w:rsid w:val="00180D30"/>
    <w:rsid w:val="00181269"/>
    <w:rsid w:val="00181448"/>
    <w:rsid w:val="001818D5"/>
    <w:rsid w:val="00181A4B"/>
    <w:rsid w:val="00182932"/>
    <w:rsid w:val="00183E5D"/>
    <w:rsid w:val="0018424F"/>
    <w:rsid w:val="00184B5B"/>
    <w:rsid w:val="00184DDA"/>
    <w:rsid w:val="00184DF4"/>
    <w:rsid w:val="00184EFA"/>
    <w:rsid w:val="001852C2"/>
    <w:rsid w:val="00185CCC"/>
    <w:rsid w:val="00185E1C"/>
    <w:rsid w:val="00186713"/>
    <w:rsid w:val="00186A37"/>
    <w:rsid w:val="00186BB8"/>
    <w:rsid w:val="00187033"/>
    <w:rsid w:val="00187571"/>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A4C"/>
    <w:rsid w:val="001F5AD6"/>
    <w:rsid w:val="001F5BC3"/>
    <w:rsid w:val="001F5CF6"/>
    <w:rsid w:val="001F5E8A"/>
    <w:rsid w:val="001F606E"/>
    <w:rsid w:val="001F63B2"/>
    <w:rsid w:val="001F64C4"/>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F2C"/>
    <w:rsid w:val="00215223"/>
    <w:rsid w:val="002153B4"/>
    <w:rsid w:val="00215843"/>
    <w:rsid w:val="00216128"/>
    <w:rsid w:val="00216179"/>
    <w:rsid w:val="0021621E"/>
    <w:rsid w:val="002167ED"/>
    <w:rsid w:val="00216A82"/>
    <w:rsid w:val="00217019"/>
    <w:rsid w:val="00217283"/>
    <w:rsid w:val="002173A9"/>
    <w:rsid w:val="002179F1"/>
    <w:rsid w:val="00217C04"/>
    <w:rsid w:val="0022006F"/>
    <w:rsid w:val="00220993"/>
    <w:rsid w:val="00220A10"/>
    <w:rsid w:val="00220D39"/>
    <w:rsid w:val="00220F28"/>
    <w:rsid w:val="002210EE"/>
    <w:rsid w:val="002214A8"/>
    <w:rsid w:val="002214C3"/>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1C1"/>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7D8"/>
    <w:rsid w:val="00242A85"/>
    <w:rsid w:val="00242D01"/>
    <w:rsid w:val="00242E3B"/>
    <w:rsid w:val="00242E76"/>
    <w:rsid w:val="00243085"/>
    <w:rsid w:val="00243421"/>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DA"/>
    <w:rsid w:val="00267FA3"/>
    <w:rsid w:val="00270068"/>
    <w:rsid w:val="0027028D"/>
    <w:rsid w:val="002705FB"/>
    <w:rsid w:val="0027095E"/>
    <w:rsid w:val="00270A80"/>
    <w:rsid w:val="00270DBD"/>
    <w:rsid w:val="00270E83"/>
    <w:rsid w:val="00271029"/>
    <w:rsid w:val="00271031"/>
    <w:rsid w:val="0027157E"/>
    <w:rsid w:val="0027183E"/>
    <w:rsid w:val="00271994"/>
    <w:rsid w:val="002719D8"/>
    <w:rsid w:val="00271F6D"/>
    <w:rsid w:val="002726A1"/>
    <w:rsid w:val="002729CC"/>
    <w:rsid w:val="00273157"/>
    <w:rsid w:val="00273202"/>
    <w:rsid w:val="0027394A"/>
    <w:rsid w:val="0027399C"/>
    <w:rsid w:val="00273AAA"/>
    <w:rsid w:val="00273BD1"/>
    <w:rsid w:val="00273F68"/>
    <w:rsid w:val="00274735"/>
    <w:rsid w:val="00274760"/>
    <w:rsid w:val="00274C83"/>
    <w:rsid w:val="002750D8"/>
    <w:rsid w:val="002754E2"/>
    <w:rsid w:val="00275BE8"/>
    <w:rsid w:val="0027662B"/>
    <w:rsid w:val="0027667D"/>
    <w:rsid w:val="002769F8"/>
    <w:rsid w:val="00276A16"/>
    <w:rsid w:val="00276A7E"/>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ABF"/>
    <w:rsid w:val="00284B75"/>
    <w:rsid w:val="00284E23"/>
    <w:rsid w:val="00284F32"/>
    <w:rsid w:val="00285261"/>
    <w:rsid w:val="00285961"/>
    <w:rsid w:val="002859E0"/>
    <w:rsid w:val="002861E6"/>
    <w:rsid w:val="002869F2"/>
    <w:rsid w:val="00286A31"/>
    <w:rsid w:val="0028717C"/>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920"/>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40F"/>
    <w:rsid w:val="002C0496"/>
    <w:rsid w:val="002C08ED"/>
    <w:rsid w:val="002C1145"/>
    <w:rsid w:val="002C11A1"/>
    <w:rsid w:val="002C15C5"/>
    <w:rsid w:val="002C18D2"/>
    <w:rsid w:val="002C1C2A"/>
    <w:rsid w:val="002C1D63"/>
    <w:rsid w:val="002C22A9"/>
    <w:rsid w:val="002C2975"/>
    <w:rsid w:val="002C2AB6"/>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75C"/>
    <w:rsid w:val="002D3870"/>
    <w:rsid w:val="002D3972"/>
    <w:rsid w:val="002D4301"/>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CDC"/>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904"/>
    <w:rsid w:val="00367DF1"/>
    <w:rsid w:val="00370352"/>
    <w:rsid w:val="0037043A"/>
    <w:rsid w:val="00370730"/>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765"/>
    <w:rsid w:val="003919EE"/>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ACC"/>
    <w:rsid w:val="003A5BBC"/>
    <w:rsid w:val="003A5CEF"/>
    <w:rsid w:val="003A6161"/>
    <w:rsid w:val="003A6F46"/>
    <w:rsid w:val="003A6F4D"/>
    <w:rsid w:val="003A70EA"/>
    <w:rsid w:val="003A720C"/>
    <w:rsid w:val="003A72FE"/>
    <w:rsid w:val="003A7579"/>
    <w:rsid w:val="003B023C"/>
    <w:rsid w:val="003B0D09"/>
    <w:rsid w:val="003B1202"/>
    <w:rsid w:val="003B1215"/>
    <w:rsid w:val="003B141D"/>
    <w:rsid w:val="003B17BE"/>
    <w:rsid w:val="003B1A96"/>
    <w:rsid w:val="003B2120"/>
    <w:rsid w:val="003B247F"/>
    <w:rsid w:val="003B26D3"/>
    <w:rsid w:val="003B27ED"/>
    <w:rsid w:val="003B2AA0"/>
    <w:rsid w:val="003B3318"/>
    <w:rsid w:val="003B3591"/>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5B3"/>
    <w:rsid w:val="003E1F60"/>
    <w:rsid w:val="003E20C6"/>
    <w:rsid w:val="003E2785"/>
    <w:rsid w:val="003E3435"/>
    <w:rsid w:val="003E3637"/>
    <w:rsid w:val="003E436A"/>
    <w:rsid w:val="003E47D9"/>
    <w:rsid w:val="003E4998"/>
    <w:rsid w:val="003E4A08"/>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412E"/>
    <w:rsid w:val="003F44B2"/>
    <w:rsid w:val="003F4C77"/>
    <w:rsid w:val="003F4EDC"/>
    <w:rsid w:val="003F536C"/>
    <w:rsid w:val="003F54AA"/>
    <w:rsid w:val="003F55B8"/>
    <w:rsid w:val="003F589A"/>
    <w:rsid w:val="003F5E29"/>
    <w:rsid w:val="003F5F16"/>
    <w:rsid w:val="003F5FAA"/>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59"/>
    <w:rsid w:val="004824D7"/>
    <w:rsid w:val="004829C8"/>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B34"/>
    <w:rsid w:val="00491184"/>
    <w:rsid w:val="004917B7"/>
    <w:rsid w:val="00491C60"/>
    <w:rsid w:val="00492798"/>
    <w:rsid w:val="0049294D"/>
    <w:rsid w:val="00492C79"/>
    <w:rsid w:val="00492FEE"/>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34D3"/>
    <w:rsid w:val="004A401C"/>
    <w:rsid w:val="004A4A73"/>
    <w:rsid w:val="004A4B0D"/>
    <w:rsid w:val="004A4B3E"/>
    <w:rsid w:val="004A4D83"/>
    <w:rsid w:val="004A4F9F"/>
    <w:rsid w:val="004A5237"/>
    <w:rsid w:val="004A52C3"/>
    <w:rsid w:val="004A59AE"/>
    <w:rsid w:val="004A5E15"/>
    <w:rsid w:val="004A5EE8"/>
    <w:rsid w:val="004A6A7C"/>
    <w:rsid w:val="004A6CBC"/>
    <w:rsid w:val="004A6D54"/>
    <w:rsid w:val="004A719E"/>
    <w:rsid w:val="004A7AA8"/>
    <w:rsid w:val="004A7BA3"/>
    <w:rsid w:val="004A7C80"/>
    <w:rsid w:val="004B03BF"/>
    <w:rsid w:val="004B08FC"/>
    <w:rsid w:val="004B0C17"/>
    <w:rsid w:val="004B157D"/>
    <w:rsid w:val="004B1A0E"/>
    <w:rsid w:val="004B1AE9"/>
    <w:rsid w:val="004B20C9"/>
    <w:rsid w:val="004B238A"/>
    <w:rsid w:val="004B2409"/>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677F"/>
    <w:rsid w:val="004E6834"/>
    <w:rsid w:val="004E68C2"/>
    <w:rsid w:val="004E6D88"/>
    <w:rsid w:val="004E7B98"/>
    <w:rsid w:val="004E7DB4"/>
    <w:rsid w:val="004E7E19"/>
    <w:rsid w:val="004F07D1"/>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49"/>
    <w:rsid w:val="00500926"/>
    <w:rsid w:val="00500989"/>
    <w:rsid w:val="00500B4F"/>
    <w:rsid w:val="00500C61"/>
    <w:rsid w:val="00500E7B"/>
    <w:rsid w:val="0050119D"/>
    <w:rsid w:val="005015CD"/>
    <w:rsid w:val="00501A2F"/>
    <w:rsid w:val="00501E33"/>
    <w:rsid w:val="0050221D"/>
    <w:rsid w:val="00502386"/>
    <w:rsid w:val="005025C4"/>
    <w:rsid w:val="005025E6"/>
    <w:rsid w:val="00502B6E"/>
    <w:rsid w:val="00502E5D"/>
    <w:rsid w:val="005033C7"/>
    <w:rsid w:val="00503A8A"/>
    <w:rsid w:val="00503ACA"/>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86"/>
    <w:rsid w:val="005279A0"/>
    <w:rsid w:val="00527D83"/>
    <w:rsid w:val="005305E7"/>
    <w:rsid w:val="0053070D"/>
    <w:rsid w:val="00530846"/>
    <w:rsid w:val="00530EAE"/>
    <w:rsid w:val="00531225"/>
    <w:rsid w:val="00531694"/>
    <w:rsid w:val="00531AD2"/>
    <w:rsid w:val="00532225"/>
    <w:rsid w:val="0053237E"/>
    <w:rsid w:val="00532636"/>
    <w:rsid w:val="005326F6"/>
    <w:rsid w:val="005327B5"/>
    <w:rsid w:val="0053291C"/>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4E2"/>
    <w:rsid w:val="005365A8"/>
    <w:rsid w:val="005368AE"/>
    <w:rsid w:val="00536BDA"/>
    <w:rsid w:val="005370BF"/>
    <w:rsid w:val="00537837"/>
    <w:rsid w:val="00537AB0"/>
    <w:rsid w:val="00537FA8"/>
    <w:rsid w:val="005400A4"/>
    <w:rsid w:val="00540325"/>
    <w:rsid w:val="005408E5"/>
    <w:rsid w:val="00540970"/>
    <w:rsid w:val="00540BF5"/>
    <w:rsid w:val="00540EFA"/>
    <w:rsid w:val="005410CC"/>
    <w:rsid w:val="005411D1"/>
    <w:rsid w:val="00541D19"/>
    <w:rsid w:val="0054243A"/>
    <w:rsid w:val="00542693"/>
    <w:rsid w:val="00542D6E"/>
    <w:rsid w:val="0054361A"/>
    <w:rsid w:val="005437A6"/>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FCE"/>
    <w:rsid w:val="00550FE8"/>
    <w:rsid w:val="005512AD"/>
    <w:rsid w:val="005516AD"/>
    <w:rsid w:val="00551DEC"/>
    <w:rsid w:val="0055226C"/>
    <w:rsid w:val="005526C6"/>
    <w:rsid w:val="005527D9"/>
    <w:rsid w:val="00552F58"/>
    <w:rsid w:val="005537FA"/>
    <w:rsid w:val="0055390E"/>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30C"/>
    <w:rsid w:val="00573384"/>
    <w:rsid w:val="005735D0"/>
    <w:rsid w:val="00573E22"/>
    <w:rsid w:val="00573F3E"/>
    <w:rsid w:val="00573FFD"/>
    <w:rsid w:val="005741AD"/>
    <w:rsid w:val="0057464F"/>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8AB"/>
    <w:rsid w:val="0058198D"/>
    <w:rsid w:val="00581C04"/>
    <w:rsid w:val="00582443"/>
    <w:rsid w:val="00582B6D"/>
    <w:rsid w:val="00582D4D"/>
    <w:rsid w:val="00582D7F"/>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213"/>
    <w:rsid w:val="005A1296"/>
    <w:rsid w:val="005A1709"/>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BA1"/>
    <w:rsid w:val="005C6176"/>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782"/>
    <w:rsid w:val="005D5B16"/>
    <w:rsid w:val="005D5BB0"/>
    <w:rsid w:val="005D6779"/>
    <w:rsid w:val="005D67B8"/>
    <w:rsid w:val="005D69B5"/>
    <w:rsid w:val="005D6A31"/>
    <w:rsid w:val="005D6D48"/>
    <w:rsid w:val="005D6D61"/>
    <w:rsid w:val="005D75E4"/>
    <w:rsid w:val="005D7CC1"/>
    <w:rsid w:val="005E0176"/>
    <w:rsid w:val="005E059A"/>
    <w:rsid w:val="005E0820"/>
    <w:rsid w:val="005E0AA3"/>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E4F"/>
    <w:rsid w:val="0060125D"/>
    <w:rsid w:val="00601331"/>
    <w:rsid w:val="006015E1"/>
    <w:rsid w:val="00601692"/>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728"/>
    <w:rsid w:val="006537A5"/>
    <w:rsid w:val="006537AF"/>
    <w:rsid w:val="00653838"/>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F8C"/>
    <w:rsid w:val="00662DC1"/>
    <w:rsid w:val="0066313E"/>
    <w:rsid w:val="00663422"/>
    <w:rsid w:val="006637A3"/>
    <w:rsid w:val="006639C1"/>
    <w:rsid w:val="00663C7D"/>
    <w:rsid w:val="00663DF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5BA"/>
    <w:rsid w:val="00683917"/>
    <w:rsid w:val="00683D00"/>
    <w:rsid w:val="006840AF"/>
    <w:rsid w:val="0068416A"/>
    <w:rsid w:val="006842D4"/>
    <w:rsid w:val="006846AB"/>
    <w:rsid w:val="006848A4"/>
    <w:rsid w:val="00684A13"/>
    <w:rsid w:val="00685478"/>
    <w:rsid w:val="00685497"/>
    <w:rsid w:val="00685F53"/>
    <w:rsid w:val="00686180"/>
    <w:rsid w:val="00686258"/>
    <w:rsid w:val="00686FBC"/>
    <w:rsid w:val="00687141"/>
    <w:rsid w:val="006871E5"/>
    <w:rsid w:val="00687460"/>
    <w:rsid w:val="00687B98"/>
    <w:rsid w:val="00690049"/>
    <w:rsid w:val="0069018D"/>
    <w:rsid w:val="0069054A"/>
    <w:rsid w:val="00690571"/>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9B3"/>
    <w:rsid w:val="00701C60"/>
    <w:rsid w:val="0070214D"/>
    <w:rsid w:val="007021AF"/>
    <w:rsid w:val="00702250"/>
    <w:rsid w:val="00702427"/>
    <w:rsid w:val="00702CDE"/>
    <w:rsid w:val="00703092"/>
    <w:rsid w:val="007033AC"/>
    <w:rsid w:val="007037B9"/>
    <w:rsid w:val="00703C5A"/>
    <w:rsid w:val="00703CA8"/>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CC2"/>
    <w:rsid w:val="007251CB"/>
    <w:rsid w:val="007254AB"/>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38"/>
    <w:rsid w:val="0073357A"/>
    <w:rsid w:val="00733C11"/>
    <w:rsid w:val="00733CE0"/>
    <w:rsid w:val="00734390"/>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C7"/>
    <w:rsid w:val="00781A4E"/>
    <w:rsid w:val="00781B37"/>
    <w:rsid w:val="00781C4D"/>
    <w:rsid w:val="00782303"/>
    <w:rsid w:val="007825A4"/>
    <w:rsid w:val="0078297C"/>
    <w:rsid w:val="00782C17"/>
    <w:rsid w:val="00782C1B"/>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F87"/>
    <w:rsid w:val="007B03C8"/>
    <w:rsid w:val="007B09C3"/>
    <w:rsid w:val="007B0A64"/>
    <w:rsid w:val="007B10F8"/>
    <w:rsid w:val="007B172F"/>
    <w:rsid w:val="007B1BB0"/>
    <w:rsid w:val="007B1C80"/>
    <w:rsid w:val="007B1D58"/>
    <w:rsid w:val="007B1DFF"/>
    <w:rsid w:val="007B1F5E"/>
    <w:rsid w:val="007B1FEB"/>
    <w:rsid w:val="007B213E"/>
    <w:rsid w:val="007B2C78"/>
    <w:rsid w:val="007B2E6A"/>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5FC"/>
    <w:rsid w:val="007C5C95"/>
    <w:rsid w:val="007C64E8"/>
    <w:rsid w:val="007C64F3"/>
    <w:rsid w:val="007C65A7"/>
    <w:rsid w:val="007C686F"/>
    <w:rsid w:val="007C6A1C"/>
    <w:rsid w:val="007C6AA8"/>
    <w:rsid w:val="007C6FE6"/>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9D8"/>
    <w:rsid w:val="007D405A"/>
    <w:rsid w:val="007D4817"/>
    <w:rsid w:val="007D50CA"/>
    <w:rsid w:val="007D52D1"/>
    <w:rsid w:val="007D57C3"/>
    <w:rsid w:val="007D57E0"/>
    <w:rsid w:val="007D5A50"/>
    <w:rsid w:val="007D5AFD"/>
    <w:rsid w:val="007D5B43"/>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9F0"/>
    <w:rsid w:val="007F0BD4"/>
    <w:rsid w:val="007F100C"/>
    <w:rsid w:val="007F1479"/>
    <w:rsid w:val="007F15F6"/>
    <w:rsid w:val="007F1A5E"/>
    <w:rsid w:val="007F1C1F"/>
    <w:rsid w:val="007F265B"/>
    <w:rsid w:val="007F27FD"/>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6DB"/>
    <w:rsid w:val="00805933"/>
    <w:rsid w:val="00805FCE"/>
    <w:rsid w:val="0080622A"/>
    <w:rsid w:val="00806231"/>
    <w:rsid w:val="008064AC"/>
    <w:rsid w:val="008065EF"/>
    <w:rsid w:val="0080668E"/>
    <w:rsid w:val="00806A78"/>
    <w:rsid w:val="00806DBB"/>
    <w:rsid w:val="00806E24"/>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2081"/>
    <w:rsid w:val="00882FB7"/>
    <w:rsid w:val="00883F45"/>
    <w:rsid w:val="0088439E"/>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5EC"/>
    <w:rsid w:val="008958A1"/>
    <w:rsid w:val="00895BDE"/>
    <w:rsid w:val="00895F72"/>
    <w:rsid w:val="00896157"/>
    <w:rsid w:val="0089647E"/>
    <w:rsid w:val="008970B8"/>
    <w:rsid w:val="00897640"/>
    <w:rsid w:val="0089780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52A3"/>
    <w:rsid w:val="008A5575"/>
    <w:rsid w:val="008A585F"/>
    <w:rsid w:val="008A59F2"/>
    <w:rsid w:val="008A60D4"/>
    <w:rsid w:val="008A64EF"/>
    <w:rsid w:val="008A6CD3"/>
    <w:rsid w:val="008A6D86"/>
    <w:rsid w:val="008A737E"/>
    <w:rsid w:val="008A7677"/>
    <w:rsid w:val="008A7780"/>
    <w:rsid w:val="008B0453"/>
    <w:rsid w:val="008B161B"/>
    <w:rsid w:val="008B16ED"/>
    <w:rsid w:val="008B1788"/>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B36"/>
    <w:rsid w:val="008D3CE6"/>
    <w:rsid w:val="008D40BD"/>
    <w:rsid w:val="008D53FE"/>
    <w:rsid w:val="008D5976"/>
    <w:rsid w:val="008D5C57"/>
    <w:rsid w:val="008D606F"/>
    <w:rsid w:val="008D6396"/>
    <w:rsid w:val="008D63D3"/>
    <w:rsid w:val="008D6409"/>
    <w:rsid w:val="008D6506"/>
    <w:rsid w:val="008D6C7D"/>
    <w:rsid w:val="008D6D24"/>
    <w:rsid w:val="008E02F3"/>
    <w:rsid w:val="008E096C"/>
    <w:rsid w:val="008E12CE"/>
    <w:rsid w:val="008E17B0"/>
    <w:rsid w:val="008E19AE"/>
    <w:rsid w:val="008E1CD8"/>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516"/>
    <w:rsid w:val="008F764E"/>
    <w:rsid w:val="008F7BCC"/>
    <w:rsid w:val="008F7FF7"/>
    <w:rsid w:val="00900641"/>
    <w:rsid w:val="00900D61"/>
    <w:rsid w:val="00900D67"/>
    <w:rsid w:val="00900DBF"/>
    <w:rsid w:val="00901258"/>
    <w:rsid w:val="00901432"/>
    <w:rsid w:val="009018C6"/>
    <w:rsid w:val="00901A26"/>
    <w:rsid w:val="00901ADB"/>
    <w:rsid w:val="009020C3"/>
    <w:rsid w:val="0090290E"/>
    <w:rsid w:val="00902FC3"/>
    <w:rsid w:val="009033CE"/>
    <w:rsid w:val="00903C05"/>
    <w:rsid w:val="009042D6"/>
    <w:rsid w:val="009047BB"/>
    <w:rsid w:val="00904F0F"/>
    <w:rsid w:val="00904F66"/>
    <w:rsid w:val="0090505E"/>
    <w:rsid w:val="0090510B"/>
    <w:rsid w:val="00905952"/>
    <w:rsid w:val="00905959"/>
    <w:rsid w:val="00905EF9"/>
    <w:rsid w:val="0090633D"/>
    <w:rsid w:val="00907A4C"/>
    <w:rsid w:val="00910354"/>
    <w:rsid w:val="009103DD"/>
    <w:rsid w:val="0091066B"/>
    <w:rsid w:val="00911334"/>
    <w:rsid w:val="0091136E"/>
    <w:rsid w:val="00911DC7"/>
    <w:rsid w:val="009120E0"/>
    <w:rsid w:val="00912316"/>
    <w:rsid w:val="00912856"/>
    <w:rsid w:val="0091298A"/>
    <w:rsid w:val="00912A1F"/>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C1"/>
    <w:rsid w:val="009973FC"/>
    <w:rsid w:val="009977D5"/>
    <w:rsid w:val="009977E1"/>
    <w:rsid w:val="00997B6B"/>
    <w:rsid w:val="00997C65"/>
    <w:rsid w:val="00997E51"/>
    <w:rsid w:val="009A09DB"/>
    <w:rsid w:val="009A1011"/>
    <w:rsid w:val="009A1084"/>
    <w:rsid w:val="009A1377"/>
    <w:rsid w:val="009A1639"/>
    <w:rsid w:val="009A1BC6"/>
    <w:rsid w:val="009A1C1F"/>
    <w:rsid w:val="009A1F9B"/>
    <w:rsid w:val="009A231C"/>
    <w:rsid w:val="009A234A"/>
    <w:rsid w:val="009A26C0"/>
    <w:rsid w:val="009A284B"/>
    <w:rsid w:val="009A3690"/>
    <w:rsid w:val="009A39C9"/>
    <w:rsid w:val="009A3F21"/>
    <w:rsid w:val="009A3F82"/>
    <w:rsid w:val="009A3FA3"/>
    <w:rsid w:val="009A410F"/>
    <w:rsid w:val="009A4441"/>
    <w:rsid w:val="009A46DE"/>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C0E"/>
    <w:rsid w:val="00A17F14"/>
    <w:rsid w:val="00A200D7"/>
    <w:rsid w:val="00A20342"/>
    <w:rsid w:val="00A20D9D"/>
    <w:rsid w:val="00A210E8"/>
    <w:rsid w:val="00A2197B"/>
    <w:rsid w:val="00A222DC"/>
    <w:rsid w:val="00A23FF3"/>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B6"/>
    <w:rsid w:val="00A6634A"/>
    <w:rsid w:val="00A6690E"/>
    <w:rsid w:val="00A66E34"/>
    <w:rsid w:val="00A67016"/>
    <w:rsid w:val="00A67061"/>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63C"/>
    <w:rsid w:val="00A81D4B"/>
    <w:rsid w:val="00A81DB2"/>
    <w:rsid w:val="00A8217E"/>
    <w:rsid w:val="00A82C17"/>
    <w:rsid w:val="00A82CBA"/>
    <w:rsid w:val="00A82EB9"/>
    <w:rsid w:val="00A8324A"/>
    <w:rsid w:val="00A834DB"/>
    <w:rsid w:val="00A835B4"/>
    <w:rsid w:val="00A83836"/>
    <w:rsid w:val="00A83AD5"/>
    <w:rsid w:val="00A84061"/>
    <w:rsid w:val="00A84174"/>
    <w:rsid w:val="00A847AB"/>
    <w:rsid w:val="00A84D38"/>
    <w:rsid w:val="00A85067"/>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30E"/>
    <w:rsid w:val="00AC27C4"/>
    <w:rsid w:val="00AC32C3"/>
    <w:rsid w:val="00AC3631"/>
    <w:rsid w:val="00AC3882"/>
    <w:rsid w:val="00AC3949"/>
    <w:rsid w:val="00AC39A6"/>
    <w:rsid w:val="00AC3BFA"/>
    <w:rsid w:val="00AC3F5F"/>
    <w:rsid w:val="00AC40B0"/>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5770"/>
    <w:rsid w:val="00AF5788"/>
    <w:rsid w:val="00AF57AE"/>
    <w:rsid w:val="00AF581A"/>
    <w:rsid w:val="00AF5864"/>
    <w:rsid w:val="00AF5A10"/>
    <w:rsid w:val="00AF5C5B"/>
    <w:rsid w:val="00AF5CA8"/>
    <w:rsid w:val="00AF5FEA"/>
    <w:rsid w:val="00AF63A0"/>
    <w:rsid w:val="00AF6644"/>
    <w:rsid w:val="00AF66E0"/>
    <w:rsid w:val="00AF6890"/>
    <w:rsid w:val="00AF7037"/>
    <w:rsid w:val="00AF7195"/>
    <w:rsid w:val="00AF719D"/>
    <w:rsid w:val="00AF7266"/>
    <w:rsid w:val="00AF7309"/>
    <w:rsid w:val="00AF7570"/>
    <w:rsid w:val="00AF7724"/>
    <w:rsid w:val="00B00447"/>
    <w:rsid w:val="00B005EA"/>
    <w:rsid w:val="00B00724"/>
    <w:rsid w:val="00B0079F"/>
    <w:rsid w:val="00B0083B"/>
    <w:rsid w:val="00B00F7A"/>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709C"/>
    <w:rsid w:val="00B07201"/>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7576"/>
    <w:rsid w:val="00B2791F"/>
    <w:rsid w:val="00B27AE2"/>
    <w:rsid w:val="00B30CCF"/>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8F8"/>
    <w:rsid w:val="00B44910"/>
    <w:rsid w:val="00B44918"/>
    <w:rsid w:val="00B44FFB"/>
    <w:rsid w:val="00B45120"/>
    <w:rsid w:val="00B454F0"/>
    <w:rsid w:val="00B45ADE"/>
    <w:rsid w:val="00B4649C"/>
    <w:rsid w:val="00B46E3B"/>
    <w:rsid w:val="00B46F2F"/>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93A"/>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8FC"/>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D61"/>
    <w:rsid w:val="00B86D73"/>
    <w:rsid w:val="00B8730C"/>
    <w:rsid w:val="00B87526"/>
    <w:rsid w:val="00B9046C"/>
    <w:rsid w:val="00B90E97"/>
    <w:rsid w:val="00B91114"/>
    <w:rsid w:val="00B9160B"/>
    <w:rsid w:val="00B916F0"/>
    <w:rsid w:val="00B92609"/>
    <w:rsid w:val="00B926AC"/>
    <w:rsid w:val="00B928DF"/>
    <w:rsid w:val="00B92992"/>
    <w:rsid w:val="00B92AF0"/>
    <w:rsid w:val="00B92FA1"/>
    <w:rsid w:val="00B93182"/>
    <w:rsid w:val="00B939A4"/>
    <w:rsid w:val="00B9429F"/>
    <w:rsid w:val="00B94B09"/>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E1"/>
    <w:rsid w:val="00BB3CBB"/>
    <w:rsid w:val="00BB56EB"/>
    <w:rsid w:val="00BB57E1"/>
    <w:rsid w:val="00BB58F0"/>
    <w:rsid w:val="00BB58FE"/>
    <w:rsid w:val="00BB5B33"/>
    <w:rsid w:val="00BB5B60"/>
    <w:rsid w:val="00BB64C0"/>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372"/>
    <w:rsid w:val="00BD1475"/>
    <w:rsid w:val="00BD162A"/>
    <w:rsid w:val="00BD172D"/>
    <w:rsid w:val="00BD17F3"/>
    <w:rsid w:val="00BD1AFA"/>
    <w:rsid w:val="00BD1CD7"/>
    <w:rsid w:val="00BD2171"/>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92A"/>
    <w:rsid w:val="00BF5DB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F35"/>
    <w:rsid w:val="00C130A0"/>
    <w:rsid w:val="00C14508"/>
    <w:rsid w:val="00C14C81"/>
    <w:rsid w:val="00C14D40"/>
    <w:rsid w:val="00C15061"/>
    <w:rsid w:val="00C1530A"/>
    <w:rsid w:val="00C1538C"/>
    <w:rsid w:val="00C155E9"/>
    <w:rsid w:val="00C157C0"/>
    <w:rsid w:val="00C15B47"/>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6A2"/>
    <w:rsid w:val="00C35B5D"/>
    <w:rsid w:val="00C35FCF"/>
    <w:rsid w:val="00C3631D"/>
    <w:rsid w:val="00C36B38"/>
    <w:rsid w:val="00C3791E"/>
    <w:rsid w:val="00C37E58"/>
    <w:rsid w:val="00C40A46"/>
    <w:rsid w:val="00C40DB3"/>
    <w:rsid w:val="00C40EDD"/>
    <w:rsid w:val="00C41079"/>
    <w:rsid w:val="00C414D9"/>
    <w:rsid w:val="00C418B1"/>
    <w:rsid w:val="00C41E98"/>
    <w:rsid w:val="00C42004"/>
    <w:rsid w:val="00C4207B"/>
    <w:rsid w:val="00C42CEB"/>
    <w:rsid w:val="00C42FC9"/>
    <w:rsid w:val="00C43202"/>
    <w:rsid w:val="00C43347"/>
    <w:rsid w:val="00C4362A"/>
    <w:rsid w:val="00C43D93"/>
    <w:rsid w:val="00C4462C"/>
    <w:rsid w:val="00C44A3B"/>
    <w:rsid w:val="00C44E7F"/>
    <w:rsid w:val="00C44F80"/>
    <w:rsid w:val="00C450CB"/>
    <w:rsid w:val="00C4553E"/>
    <w:rsid w:val="00C45DEF"/>
    <w:rsid w:val="00C46205"/>
    <w:rsid w:val="00C462AB"/>
    <w:rsid w:val="00C46A17"/>
    <w:rsid w:val="00C46F93"/>
    <w:rsid w:val="00C470D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3E3"/>
    <w:rsid w:val="00C73918"/>
    <w:rsid w:val="00C73B3E"/>
    <w:rsid w:val="00C73BE8"/>
    <w:rsid w:val="00C73F02"/>
    <w:rsid w:val="00C740B2"/>
    <w:rsid w:val="00C740BE"/>
    <w:rsid w:val="00C74C23"/>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340"/>
    <w:rsid w:val="00C87985"/>
    <w:rsid w:val="00C87D10"/>
    <w:rsid w:val="00C87E67"/>
    <w:rsid w:val="00C90091"/>
    <w:rsid w:val="00C9035C"/>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7953"/>
    <w:rsid w:val="00C97B55"/>
    <w:rsid w:val="00C97F36"/>
    <w:rsid w:val="00CA0DC6"/>
    <w:rsid w:val="00CA0F68"/>
    <w:rsid w:val="00CA14BF"/>
    <w:rsid w:val="00CA182C"/>
    <w:rsid w:val="00CA1DEF"/>
    <w:rsid w:val="00CA1E70"/>
    <w:rsid w:val="00CA1E7B"/>
    <w:rsid w:val="00CA217A"/>
    <w:rsid w:val="00CA2B14"/>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85F"/>
    <w:rsid w:val="00CB08B8"/>
    <w:rsid w:val="00CB0F60"/>
    <w:rsid w:val="00CB1149"/>
    <w:rsid w:val="00CB13E5"/>
    <w:rsid w:val="00CB17D1"/>
    <w:rsid w:val="00CB23BE"/>
    <w:rsid w:val="00CB2743"/>
    <w:rsid w:val="00CB3606"/>
    <w:rsid w:val="00CB37EC"/>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548C"/>
    <w:rsid w:val="00CD5CA5"/>
    <w:rsid w:val="00CD61C7"/>
    <w:rsid w:val="00CD63EA"/>
    <w:rsid w:val="00CD641C"/>
    <w:rsid w:val="00CD6572"/>
    <w:rsid w:val="00CD66A0"/>
    <w:rsid w:val="00CD6801"/>
    <w:rsid w:val="00CD68AD"/>
    <w:rsid w:val="00CD6D50"/>
    <w:rsid w:val="00CD6EEC"/>
    <w:rsid w:val="00CD6EFF"/>
    <w:rsid w:val="00CD6F4C"/>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1108"/>
    <w:rsid w:val="00D11340"/>
    <w:rsid w:val="00D11424"/>
    <w:rsid w:val="00D1152B"/>
    <w:rsid w:val="00D11962"/>
    <w:rsid w:val="00D11EED"/>
    <w:rsid w:val="00D121EB"/>
    <w:rsid w:val="00D12282"/>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2B1"/>
    <w:rsid w:val="00D732BD"/>
    <w:rsid w:val="00D73333"/>
    <w:rsid w:val="00D73490"/>
    <w:rsid w:val="00D738F3"/>
    <w:rsid w:val="00D73C7B"/>
    <w:rsid w:val="00D7421E"/>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B4A"/>
    <w:rsid w:val="00D93954"/>
    <w:rsid w:val="00D93BF7"/>
    <w:rsid w:val="00D93CF7"/>
    <w:rsid w:val="00D93D19"/>
    <w:rsid w:val="00D942D0"/>
    <w:rsid w:val="00D94495"/>
    <w:rsid w:val="00D94C0B"/>
    <w:rsid w:val="00D951A4"/>
    <w:rsid w:val="00D95372"/>
    <w:rsid w:val="00D95AEE"/>
    <w:rsid w:val="00D960C2"/>
    <w:rsid w:val="00D96384"/>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DA4"/>
    <w:rsid w:val="00DA118E"/>
    <w:rsid w:val="00DA1319"/>
    <w:rsid w:val="00DA1583"/>
    <w:rsid w:val="00DA1B8E"/>
    <w:rsid w:val="00DA1FC5"/>
    <w:rsid w:val="00DA234A"/>
    <w:rsid w:val="00DA2356"/>
    <w:rsid w:val="00DA2724"/>
    <w:rsid w:val="00DA2B50"/>
    <w:rsid w:val="00DA2F0D"/>
    <w:rsid w:val="00DA364E"/>
    <w:rsid w:val="00DA3668"/>
    <w:rsid w:val="00DA3CCC"/>
    <w:rsid w:val="00DA3F1B"/>
    <w:rsid w:val="00DA4873"/>
    <w:rsid w:val="00DA4BB0"/>
    <w:rsid w:val="00DA4EA8"/>
    <w:rsid w:val="00DA57BF"/>
    <w:rsid w:val="00DA5974"/>
    <w:rsid w:val="00DA5E33"/>
    <w:rsid w:val="00DA5E72"/>
    <w:rsid w:val="00DA602F"/>
    <w:rsid w:val="00DA638B"/>
    <w:rsid w:val="00DA6448"/>
    <w:rsid w:val="00DA6D22"/>
    <w:rsid w:val="00DA6E7B"/>
    <w:rsid w:val="00DA6ED5"/>
    <w:rsid w:val="00DA76F7"/>
    <w:rsid w:val="00DA7A63"/>
    <w:rsid w:val="00DB0075"/>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896"/>
    <w:rsid w:val="00DB399C"/>
    <w:rsid w:val="00DB3AF2"/>
    <w:rsid w:val="00DB3FC8"/>
    <w:rsid w:val="00DB45D9"/>
    <w:rsid w:val="00DB4B50"/>
    <w:rsid w:val="00DB5058"/>
    <w:rsid w:val="00DB52B7"/>
    <w:rsid w:val="00DB5A45"/>
    <w:rsid w:val="00DB5AE1"/>
    <w:rsid w:val="00DB5CFA"/>
    <w:rsid w:val="00DB5E3D"/>
    <w:rsid w:val="00DB66D4"/>
    <w:rsid w:val="00DB686B"/>
    <w:rsid w:val="00DB6DAD"/>
    <w:rsid w:val="00DB79EC"/>
    <w:rsid w:val="00DC01B8"/>
    <w:rsid w:val="00DC0343"/>
    <w:rsid w:val="00DC0368"/>
    <w:rsid w:val="00DC08D2"/>
    <w:rsid w:val="00DC1045"/>
    <w:rsid w:val="00DC1667"/>
    <w:rsid w:val="00DC1754"/>
    <w:rsid w:val="00DC1E6E"/>
    <w:rsid w:val="00DC2966"/>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ACC"/>
    <w:rsid w:val="00E03ACD"/>
    <w:rsid w:val="00E03F11"/>
    <w:rsid w:val="00E03F57"/>
    <w:rsid w:val="00E03FBB"/>
    <w:rsid w:val="00E0459B"/>
    <w:rsid w:val="00E04926"/>
    <w:rsid w:val="00E05175"/>
    <w:rsid w:val="00E052EC"/>
    <w:rsid w:val="00E05542"/>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570"/>
    <w:rsid w:val="00E56886"/>
    <w:rsid w:val="00E56B48"/>
    <w:rsid w:val="00E56BD1"/>
    <w:rsid w:val="00E56DE1"/>
    <w:rsid w:val="00E57253"/>
    <w:rsid w:val="00E57A53"/>
    <w:rsid w:val="00E57E92"/>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807"/>
    <w:rsid w:val="00E7082C"/>
    <w:rsid w:val="00E70895"/>
    <w:rsid w:val="00E7117A"/>
    <w:rsid w:val="00E7120F"/>
    <w:rsid w:val="00E71774"/>
    <w:rsid w:val="00E71775"/>
    <w:rsid w:val="00E7177B"/>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486"/>
    <w:rsid w:val="00ED2CA9"/>
    <w:rsid w:val="00ED2FC1"/>
    <w:rsid w:val="00ED30C4"/>
    <w:rsid w:val="00ED30E4"/>
    <w:rsid w:val="00ED337F"/>
    <w:rsid w:val="00ED39B9"/>
    <w:rsid w:val="00ED3F05"/>
    <w:rsid w:val="00ED45B1"/>
    <w:rsid w:val="00ED491E"/>
    <w:rsid w:val="00ED4B63"/>
    <w:rsid w:val="00ED4BBA"/>
    <w:rsid w:val="00ED4F17"/>
    <w:rsid w:val="00ED5576"/>
    <w:rsid w:val="00ED55AC"/>
    <w:rsid w:val="00ED578D"/>
    <w:rsid w:val="00ED5B09"/>
    <w:rsid w:val="00ED5EDA"/>
    <w:rsid w:val="00ED62C1"/>
    <w:rsid w:val="00ED6313"/>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74D"/>
    <w:rsid w:val="00F129B9"/>
    <w:rsid w:val="00F12B53"/>
    <w:rsid w:val="00F12FD1"/>
    <w:rsid w:val="00F1310F"/>
    <w:rsid w:val="00F13165"/>
    <w:rsid w:val="00F13AC7"/>
    <w:rsid w:val="00F13D1E"/>
    <w:rsid w:val="00F145F2"/>
    <w:rsid w:val="00F147E7"/>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131"/>
    <w:rsid w:val="00F915DD"/>
    <w:rsid w:val="00F926F1"/>
    <w:rsid w:val="00F92B71"/>
    <w:rsid w:val="00F92BD9"/>
    <w:rsid w:val="00F93194"/>
    <w:rsid w:val="00F933BD"/>
    <w:rsid w:val="00F938A4"/>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AD2"/>
    <w:rsid w:val="00FA7FCA"/>
    <w:rsid w:val="00FB0087"/>
    <w:rsid w:val="00FB0742"/>
    <w:rsid w:val="00FB09D3"/>
    <w:rsid w:val="00FB0D45"/>
    <w:rsid w:val="00FB0E07"/>
    <w:rsid w:val="00FB0F2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102"/>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semiHidden/>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1"/>
    <w:rsid w:val="00397BB0"/>
    <w:rPr>
      <w:sz w:val="18"/>
      <w:szCs w:val="18"/>
    </w:rPr>
  </w:style>
  <w:style w:type="character" w:customStyle="1" w:styleId="Char1">
    <w:name w:val="批注框文本 Char"/>
    <w:basedOn w:val="a0"/>
    <w:link w:val="a8"/>
    <w:rsid w:val="00397BB0"/>
    <w:rPr>
      <w:kern w:val="2"/>
      <w:sz w:val="18"/>
      <w:szCs w:val="18"/>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EEFFB9-0058-4CFA-AE66-FDC9FDD1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278</Words>
  <Characters>1586</Characters>
  <Application>Microsoft Office Word</Application>
  <DocSecurity>0</DocSecurity>
  <Lines>13</Lines>
  <Paragraphs>3</Paragraphs>
  <ScaleCrop>false</ScaleCrop>
  <Company>微软中国</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12</cp:revision>
  <dcterms:created xsi:type="dcterms:W3CDTF">2020-07-05T06:41:00Z</dcterms:created>
  <dcterms:modified xsi:type="dcterms:W3CDTF">2020-07-05T09:33:00Z</dcterms:modified>
</cp:coreProperties>
</file>